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50578" w14:textId="05CBF290" w:rsidR="008D4C90" w:rsidRPr="002F684A" w:rsidRDefault="008D4C90" w:rsidP="008D4C90">
      <w:pPr>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                                                                                                                                             </w:t>
      </w:r>
      <w:r w:rsidRPr="002F684A">
        <w:rPr>
          <w:rFonts w:ascii="Times New Roman" w:hAnsi="Times New Roman" w:cs="Times New Roman"/>
          <w:b/>
          <w:bCs/>
          <w:sz w:val="28"/>
          <w:szCs w:val="28"/>
          <w:lang w:val="kk-KZ"/>
        </w:rPr>
        <w:t>«БЕКІТЕМІН»</w:t>
      </w:r>
    </w:p>
    <w:p w14:paraId="16DF9ABF" w14:textId="48E04C60" w:rsidR="008D4C90" w:rsidRPr="002F684A" w:rsidRDefault="008D4C90" w:rsidP="008D4C90">
      <w:pPr>
        <w:jc w:val="both"/>
        <w:rPr>
          <w:rFonts w:ascii="Times New Roman" w:hAnsi="Times New Roman" w:cs="Times New Roman"/>
          <w:sz w:val="28"/>
          <w:szCs w:val="28"/>
          <w:lang w:val="kk-KZ"/>
        </w:rPr>
      </w:pPr>
      <w:r w:rsidRPr="002F684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F684A">
        <w:rPr>
          <w:rFonts w:ascii="Times New Roman" w:hAnsi="Times New Roman" w:cs="Times New Roman"/>
          <w:sz w:val="28"/>
          <w:szCs w:val="28"/>
          <w:lang w:val="kk-KZ"/>
        </w:rPr>
        <w:t xml:space="preserve">Директор </w:t>
      </w:r>
      <w:r w:rsidRPr="002F684A">
        <w:rPr>
          <w:rFonts w:ascii="Times New Roman" w:hAnsi="Times New Roman" w:cs="Times New Roman"/>
          <w:sz w:val="28"/>
          <w:szCs w:val="28"/>
        </w:rPr>
        <w:t xml:space="preserve">__________ </w:t>
      </w:r>
      <w:r w:rsidRPr="002F684A">
        <w:rPr>
          <w:rFonts w:ascii="Times New Roman" w:hAnsi="Times New Roman" w:cs="Times New Roman"/>
          <w:sz w:val="28"/>
          <w:szCs w:val="28"/>
          <w:lang w:val="kk-KZ"/>
        </w:rPr>
        <w:t>Г.М. Борамбаев</w:t>
      </w:r>
    </w:p>
    <w:p w14:paraId="4FFB4845" w14:textId="1C587AAC" w:rsidR="008D4C90" w:rsidRPr="008D4C90" w:rsidRDefault="008D4C90" w:rsidP="008D4C90">
      <w:pPr>
        <w:jc w:val="both"/>
        <w:rPr>
          <w:rFonts w:ascii="Times New Roman" w:hAnsi="Times New Roman" w:cs="Times New Roman"/>
          <w:sz w:val="28"/>
          <w:szCs w:val="28"/>
        </w:rPr>
      </w:pPr>
      <w:r w:rsidRPr="002F684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2F684A">
        <w:rPr>
          <w:rFonts w:ascii="Times New Roman" w:hAnsi="Times New Roman" w:cs="Times New Roman"/>
          <w:sz w:val="28"/>
          <w:szCs w:val="28"/>
          <w:lang w:val="kk-KZ"/>
        </w:rPr>
        <w:t>«</w:t>
      </w:r>
      <w:r w:rsidRPr="002F684A">
        <w:rPr>
          <w:rFonts w:ascii="Times New Roman" w:hAnsi="Times New Roman" w:cs="Times New Roman"/>
          <w:sz w:val="28"/>
          <w:szCs w:val="28"/>
        </w:rPr>
        <w:t>___</w:t>
      </w:r>
      <w:r w:rsidRPr="002F684A">
        <w:rPr>
          <w:rFonts w:ascii="Times New Roman" w:hAnsi="Times New Roman" w:cs="Times New Roman"/>
          <w:sz w:val="28"/>
          <w:szCs w:val="28"/>
          <w:lang w:val="kk-KZ"/>
        </w:rPr>
        <w:t>»</w:t>
      </w:r>
      <w:r w:rsidRPr="002F684A">
        <w:rPr>
          <w:rFonts w:ascii="Times New Roman" w:hAnsi="Times New Roman" w:cs="Times New Roman"/>
          <w:sz w:val="28"/>
          <w:szCs w:val="28"/>
        </w:rPr>
        <w:t xml:space="preserve"> ____________    ___________</w:t>
      </w:r>
    </w:p>
    <w:p w14:paraId="46493C68" w14:textId="77777777" w:rsidR="008D4C90" w:rsidRPr="00DD3D10" w:rsidRDefault="008D4C90" w:rsidP="008D4C90">
      <w:pPr>
        <w:spacing w:after="0" w:line="240" w:lineRule="auto"/>
        <w:jc w:val="center"/>
        <w:rPr>
          <w:rFonts w:ascii="Times New Roman" w:hAnsi="Times New Roman" w:cs="Times New Roman"/>
          <w:b/>
          <w:sz w:val="24"/>
          <w:szCs w:val="24"/>
          <w:lang w:val="kk-KZ"/>
        </w:rPr>
      </w:pPr>
      <w:r w:rsidRPr="00DD3D10">
        <w:rPr>
          <w:rFonts w:ascii="Times New Roman" w:hAnsi="Times New Roman" w:cs="Times New Roman"/>
          <w:b/>
          <w:sz w:val="24"/>
          <w:szCs w:val="24"/>
          <w:lang w:val="kk-KZ"/>
        </w:rPr>
        <w:t>Әдістемелік</w:t>
      </w:r>
      <w:r w:rsidRPr="00DD3D10">
        <w:rPr>
          <w:rFonts w:ascii="Times New Roman" w:hAnsi="Times New Roman" w:cs="Times New Roman"/>
          <w:b/>
          <w:spacing w:val="6"/>
          <w:sz w:val="24"/>
          <w:szCs w:val="24"/>
          <w:lang w:val="kk-KZ"/>
        </w:rPr>
        <w:t xml:space="preserve"> </w:t>
      </w:r>
      <w:r w:rsidRPr="00DD3D10">
        <w:rPr>
          <w:rFonts w:ascii="Times New Roman" w:hAnsi="Times New Roman" w:cs="Times New Roman"/>
          <w:b/>
          <w:sz w:val="24"/>
          <w:szCs w:val="24"/>
          <w:lang w:val="kk-KZ"/>
        </w:rPr>
        <w:t>іс</w:t>
      </w:r>
      <w:r w:rsidRPr="00DD3D10">
        <w:rPr>
          <w:rFonts w:ascii="Times New Roman" w:hAnsi="Times New Roman" w:cs="Times New Roman"/>
          <w:b/>
          <w:sz w:val="24"/>
          <w:szCs w:val="24"/>
        </w:rPr>
        <w:t>-</w:t>
      </w:r>
      <w:proofErr w:type="spellStart"/>
      <w:r w:rsidRPr="00DD3D10">
        <w:rPr>
          <w:rFonts w:ascii="Times New Roman" w:hAnsi="Times New Roman" w:cs="Times New Roman"/>
          <w:b/>
          <w:sz w:val="24"/>
          <w:szCs w:val="24"/>
        </w:rPr>
        <w:t>шаралар</w:t>
      </w:r>
      <w:proofErr w:type="spellEnd"/>
      <w:r w:rsidRPr="00DD3D10">
        <w:rPr>
          <w:rFonts w:ascii="Times New Roman" w:hAnsi="Times New Roman" w:cs="Times New Roman"/>
          <w:b/>
          <w:spacing w:val="10"/>
          <w:sz w:val="24"/>
          <w:szCs w:val="24"/>
          <w:lang w:val="kk-KZ"/>
        </w:rPr>
        <w:t xml:space="preserve"> </w:t>
      </w:r>
      <w:r w:rsidRPr="00DD3D10">
        <w:rPr>
          <w:rFonts w:ascii="Times New Roman" w:hAnsi="Times New Roman" w:cs="Times New Roman"/>
          <w:b/>
          <w:sz w:val="24"/>
          <w:szCs w:val="24"/>
          <w:lang w:val="kk-KZ"/>
        </w:rPr>
        <w:t>жоспары</w:t>
      </w:r>
    </w:p>
    <w:p w14:paraId="029F4C42"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b/>
          <w:bCs/>
          <w:i/>
          <w:iCs/>
          <w:sz w:val="24"/>
          <w:szCs w:val="24"/>
          <w:lang w:val="kk-KZ" w:eastAsia="ru-RU"/>
        </w:rPr>
        <w:t>Әдістемелік жұмыстың мақсаты</w:t>
      </w:r>
      <w:r w:rsidRPr="00DD3D10">
        <w:rPr>
          <w:rFonts w:ascii="Times New Roman" w:hAnsi="Times New Roman" w:cs="Times New Roman"/>
          <w:sz w:val="24"/>
          <w:szCs w:val="24"/>
          <w:lang w:val="kk-KZ" w:eastAsia="ru-RU"/>
        </w:rPr>
        <w:t> – кәсіби-білікті және бәсекелестікке қабілетті  мамандарды  заманауи педагогикалық және ақпараттық технологияларды  біріктіру арқылы  дайындау.</w:t>
      </w:r>
    </w:p>
    <w:p w14:paraId="343D37B9" w14:textId="77777777" w:rsidR="008D4C90" w:rsidRPr="00DD3D10" w:rsidRDefault="008D4C90" w:rsidP="008D4C90">
      <w:pPr>
        <w:spacing w:after="0" w:line="240" w:lineRule="auto"/>
        <w:ind w:left="510" w:firstLine="709"/>
        <w:jc w:val="both"/>
        <w:rPr>
          <w:rFonts w:ascii="Times New Roman" w:hAnsi="Times New Roman" w:cs="Times New Roman"/>
          <w:b/>
          <w:bCs/>
          <w:i/>
          <w:iCs/>
          <w:sz w:val="24"/>
          <w:szCs w:val="24"/>
          <w:lang w:val="kk-KZ" w:eastAsia="ru-RU"/>
        </w:rPr>
      </w:pPr>
      <w:r w:rsidRPr="00DD3D10">
        <w:rPr>
          <w:rFonts w:ascii="Times New Roman" w:hAnsi="Times New Roman" w:cs="Times New Roman"/>
          <w:b/>
          <w:bCs/>
          <w:i/>
          <w:iCs/>
          <w:sz w:val="24"/>
          <w:szCs w:val="24"/>
          <w:lang w:val="kk-KZ" w:eastAsia="ru-RU"/>
        </w:rPr>
        <w:t>Әдістемелік  жұмыс міндеттері:</w:t>
      </w:r>
    </w:p>
    <w:p w14:paraId="2B8F9372"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ҚР  Оқу-ағарту министрлігінің   нормативтік, бағдарламалық-әдістемелік  құжаттарын зерделеу;</w:t>
      </w:r>
    </w:p>
    <w:p w14:paraId="3E1841B9"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Оқытушылардың жаңа жұмыс жағдайындағы шығармашылық  мүмкіндіктерін ашу, маман даярлаудағы озық тәжірибелерді зерттеу, жинақтау және тарату;</w:t>
      </w:r>
    </w:p>
    <w:p w14:paraId="439E30B8"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Колледждегі оқу-әдістемелік жұмыстарды үйлестіру, оқытушы-студент-жұмыс беруші үшжақты байланысты жетілдіру; </w:t>
      </w:r>
    </w:p>
    <w:p w14:paraId="26BFECDF"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Негізгі  кәсіптік білім беру бағдарламаларының   мазмұнын   колледж түлектерінің кәсіби әрекетіне  бағыттау;</w:t>
      </w:r>
    </w:p>
    <w:p w14:paraId="2BEEDB50"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Педагогикалық кадрлардың  үздіксіз біліктілігін арттыру жұмысын әдістемелік қамтамасыз ету, білім мазмұнын жаңарту аясындағы жаңа бағдарламаны меңгеру курстарынан өту;</w:t>
      </w:r>
    </w:p>
    <w:p w14:paraId="05605DAA"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Оқу үдерісіне жаңа және қолданыстағы заманауи ақпараттық және педагогикалық технологияларды, бақылау - бағалау құралдарын, үздік оқытушылардың тәжірибелерін  зерделеу, қорытындылау және енгізу; </w:t>
      </w:r>
    </w:p>
    <w:p w14:paraId="5CF5EED0"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Оқу, ғылыми-әдістемелік және модульді құзіреттілікке негізделген бағдарлама жасақтауға оқу материалдарын дайындау;</w:t>
      </w:r>
    </w:p>
    <w:p w14:paraId="61D79A45"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Баспасөз беттеріне, әдістемелік сайттарға оқытушылардың мақалаларын жариялауға бағыт- бағдар беру, оқу – әдістемелік жұмыстарын насихаттауды арттыру;</w:t>
      </w:r>
    </w:p>
    <w:p w14:paraId="27463ACF"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 Білім беру процесінің,  педагогтардың  кәсіби  құзыретінің  деңгейі мен әдістемелік дайындықтың  мониторинг және диагностика  жүйелерін жетілдіру;</w:t>
      </w:r>
    </w:p>
    <w:p w14:paraId="4C4AE6B3" w14:textId="77777777" w:rsidR="008D4C90" w:rsidRPr="00DD3D10" w:rsidRDefault="008D4C90" w:rsidP="008D4C90">
      <w:pPr>
        <w:spacing w:after="0" w:line="240" w:lineRule="auto"/>
        <w:ind w:left="510" w:firstLine="709"/>
        <w:jc w:val="both"/>
        <w:rPr>
          <w:rFonts w:ascii="Times New Roman" w:hAnsi="Times New Roman" w:cs="Times New Roman"/>
          <w:b/>
          <w:bCs/>
          <w:i/>
          <w:iCs/>
          <w:sz w:val="24"/>
          <w:szCs w:val="24"/>
          <w:lang w:val="kk-KZ" w:eastAsia="ru-RU"/>
        </w:rPr>
      </w:pPr>
      <w:r w:rsidRPr="00DD3D10">
        <w:rPr>
          <w:rFonts w:ascii="Times New Roman" w:hAnsi="Times New Roman" w:cs="Times New Roman"/>
          <w:sz w:val="24"/>
          <w:szCs w:val="24"/>
          <w:lang w:val="kk-KZ" w:eastAsia="ru-RU"/>
        </w:rPr>
        <w:t xml:space="preserve">  </w:t>
      </w:r>
      <w:r w:rsidRPr="00DD3D10">
        <w:rPr>
          <w:rFonts w:ascii="Times New Roman" w:hAnsi="Times New Roman" w:cs="Times New Roman"/>
          <w:b/>
          <w:bCs/>
          <w:i/>
          <w:iCs/>
          <w:sz w:val="24"/>
          <w:szCs w:val="24"/>
          <w:lang w:val="kk-KZ" w:eastAsia="ru-RU"/>
        </w:rPr>
        <w:t>Әдістемелік жұмыстың  мазмұны мен формалары:</w:t>
      </w:r>
    </w:p>
    <w:p w14:paraId="70813026"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1.Басқарушылық қызмет: (жоспарлау, жобалау, мониторинг, конкурстар ұйымдастыру)</w:t>
      </w:r>
    </w:p>
    <w:p w14:paraId="27211AD1"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2.Кәсіби даму: (семинарларды, курстарды, шебер-сыныптарды, әдістемелік кеңестерді,  педагогикалық оқуларды  ұйымдастыру)</w:t>
      </w:r>
    </w:p>
    <w:p w14:paraId="3C0E84E4"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3.Инновациялық жұмыс: (әзірлеме, сараптама, технологиялар, әдістеме)</w:t>
      </w:r>
    </w:p>
    <w:p w14:paraId="5F4B6D1C" w14:textId="0966E763" w:rsidR="008D4C90" w:rsidRPr="008D4C9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4.Педагогтардың жұмыс нәтижелерімен таныстыруы: (барлық деңгейдегі конференцияларға қатысу, басылымдар,  тәжірибе алмасу)</w:t>
      </w:r>
    </w:p>
    <w:p w14:paraId="6BA5A934" w14:textId="77777777" w:rsidR="008D4C90" w:rsidRPr="00DD3D10" w:rsidRDefault="008D4C90" w:rsidP="008D4C90">
      <w:pPr>
        <w:spacing w:after="0" w:line="240" w:lineRule="auto"/>
        <w:ind w:left="510" w:firstLine="709"/>
        <w:jc w:val="both"/>
        <w:rPr>
          <w:rFonts w:ascii="Times New Roman" w:hAnsi="Times New Roman" w:cs="Times New Roman"/>
          <w:b/>
          <w:bCs/>
          <w:i/>
          <w:iCs/>
          <w:sz w:val="24"/>
          <w:szCs w:val="24"/>
          <w:lang w:val="kk-KZ" w:eastAsia="ru-RU"/>
        </w:rPr>
      </w:pPr>
      <w:r w:rsidRPr="00DD3D10">
        <w:rPr>
          <w:rFonts w:ascii="Times New Roman" w:hAnsi="Times New Roman" w:cs="Times New Roman"/>
          <w:b/>
          <w:bCs/>
          <w:i/>
          <w:iCs/>
          <w:sz w:val="24"/>
          <w:szCs w:val="24"/>
          <w:lang w:val="kk-KZ" w:eastAsia="ru-RU"/>
        </w:rPr>
        <w:t>Әдістемелік жұмыс қойылған мақсаттар мен міндеттеріне сәйкес қызметтің келесі бағыттары бойынша  жүзеге асырылады:</w:t>
      </w:r>
    </w:p>
    <w:p w14:paraId="4D592E85"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1.Колледждің әдістемелік қызметіне қатысу, облыстық, аймақтық және республикалық біліктілігін арттыру институттарында өз білімін жетілдіру арқылы оқытушылардың біліктілігін арттыру.</w:t>
      </w:r>
    </w:p>
    <w:p w14:paraId="715A7D41"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2.Оқу - әдістемелік кеңес</w:t>
      </w:r>
    </w:p>
    <w:p w14:paraId="378417C1"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3.Әдістемелік семинарлар</w:t>
      </w:r>
    </w:p>
    <w:p w14:paraId="61902BBE"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4.Жас педагог мектебі жұмысы</w:t>
      </w:r>
    </w:p>
    <w:p w14:paraId="72EAEFB0"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5.Педагогикалық қызметкерлерін аттестаттау</w:t>
      </w:r>
    </w:p>
    <w:p w14:paraId="39FA20B5"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6.Оқытушылардың кәсіби құзыреттерін қалыптастыратын инновациялық жұмыс тәжірибесін зерттеу, жинақтау және тарату</w:t>
      </w:r>
    </w:p>
    <w:p w14:paraId="4BC59DA3"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lastRenderedPageBreak/>
        <w:t>7.Педагогикалық шеберлік байқаулары.</w:t>
      </w:r>
    </w:p>
    <w:p w14:paraId="773D66E7"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8.Ғылыми – тәжірибелік конференциялар (оқытушылар мен студенттер ынтымақтаса)</w:t>
      </w:r>
    </w:p>
    <w:p w14:paraId="09A1B351"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9.Пәндік циклдік комиссия жұмысы.</w:t>
      </w:r>
    </w:p>
    <w:p w14:paraId="1B68E699" w14:textId="4BC77EB5" w:rsidR="008D4C90" w:rsidRDefault="008D4C90" w:rsidP="008D4C90">
      <w:pPr>
        <w:spacing w:after="0" w:line="240" w:lineRule="auto"/>
        <w:ind w:left="510" w:firstLine="709"/>
        <w:jc w:val="both"/>
        <w:rPr>
          <w:rFonts w:ascii="Times New Roman" w:hAnsi="Times New Roman" w:cs="Times New Roman"/>
          <w:sz w:val="24"/>
          <w:szCs w:val="24"/>
          <w:lang w:val="kk-KZ" w:eastAsia="ru-RU"/>
        </w:rPr>
      </w:pPr>
      <w:r w:rsidRPr="00DD3D10">
        <w:rPr>
          <w:rFonts w:ascii="Times New Roman" w:hAnsi="Times New Roman" w:cs="Times New Roman"/>
          <w:sz w:val="24"/>
          <w:szCs w:val="24"/>
          <w:lang w:val="kk-KZ" w:eastAsia="ru-RU"/>
        </w:rPr>
        <w:t>Оқытушылардың кәсіби шеберлігін шыңдап, жоғары деңгейге жетуін қамтамасыз ету мақсатында колледждің оқу - әдістемелік қызметі ҚР «Білім туралы» Заңына, БЖҒМ нормативті құжаттарына, Мемлекеттік жалпы білім беру стандартына және Үлгілік оқу бағдарламаларына сәйкес іске асады. Педагогикалық қызметтің нәтижелілігі мен тиімділігі бірінші кезекте оқытушылар ұжымының шығармашылығы мен біліктілігіне, оқу үдерісінің әдістемелік қамсыздандырылуына байланысты.</w:t>
      </w:r>
    </w:p>
    <w:p w14:paraId="3F54B301" w14:textId="2F64119E"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2D04B596" w14:textId="28B71782"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130D8BCE" w14:textId="09B90C72"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1B1F2425" w14:textId="14BA51CC"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4AE0B4FC" w14:textId="298BF207"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78D0BF25" w14:textId="7B41EF04"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2B7B60F8" w14:textId="3743CEF4"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3F673DB5" w14:textId="76B72523"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6B18AE7E" w14:textId="2CEAFE80"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4E324F8A" w14:textId="7B222F34"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6979E86E" w14:textId="04D6BE9F"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3D5B9A80" w14:textId="7E42F7F0"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6A2EB16A" w14:textId="1C5919D5"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2140D08E" w14:textId="4E8D98B3"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2927DEF3" w14:textId="79A0D489"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2A0677D1" w14:textId="552F6411"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161EC389" w14:textId="35400CB4"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75341620" w14:textId="6A41C76D"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788C9FE6" w14:textId="45DF2BB2"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1D9C304C" w14:textId="0BF584EA"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64F8CC6A" w14:textId="37C6DC52"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62FEF926" w14:textId="6AA90BF5"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723C9815" w14:textId="19A354EB"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29FD7571" w14:textId="7B8F411F"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41C230A2" w14:textId="51D07FC2"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46C20533" w14:textId="1C4E598F"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04CE893C" w14:textId="027384D0"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24BAD404" w14:textId="2E6456A1" w:rsidR="008D4C90" w:rsidRDefault="008D4C90" w:rsidP="008D4C90">
      <w:pPr>
        <w:spacing w:after="0" w:line="240" w:lineRule="auto"/>
        <w:ind w:left="510" w:firstLine="709"/>
        <w:jc w:val="both"/>
        <w:rPr>
          <w:rFonts w:ascii="Times New Roman" w:hAnsi="Times New Roman" w:cs="Times New Roman"/>
          <w:sz w:val="24"/>
          <w:szCs w:val="24"/>
          <w:lang w:val="kk-KZ" w:eastAsia="ru-RU"/>
        </w:rPr>
      </w:pPr>
    </w:p>
    <w:p w14:paraId="5A5C194E" w14:textId="77777777" w:rsidR="008D4C90" w:rsidRPr="00DD3D10" w:rsidRDefault="008D4C90" w:rsidP="008D4C90">
      <w:pPr>
        <w:spacing w:after="0" w:line="240" w:lineRule="auto"/>
        <w:ind w:left="510" w:firstLine="709"/>
        <w:jc w:val="both"/>
        <w:rPr>
          <w:rFonts w:ascii="Times New Roman" w:hAnsi="Times New Roman" w:cs="Times New Roman"/>
          <w:sz w:val="24"/>
          <w:szCs w:val="24"/>
          <w:lang w:val="kk-KZ" w:eastAsia="ru-RU"/>
        </w:rPr>
      </w:pPr>
    </w:p>
    <w:p w14:paraId="22632997" w14:textId="77777777" w:rsidR="008D4C90" w:rsidRPr="00DD3D1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before="5" w:after="0" w:line="240" w:lineRule="auto"/>
        <w:rPr>
          <w:rFonts w:ascii="Times New Roman" w:eastAsia="Times New Roman" w:hAnsi="Times New Roman" w:cs="Times New Roman"/>
          <w:sz w:val="24"/>
          <w:szCs w:val="24"/>
          <w:lang w:val="kk-KZ"/>
        </w:rPr>
      </w:pPr>
    </w:p>
    <w:tbl>
      <w:tblPr>
        <w:tblStyle w:val="TableNormal"/>
        <w:tblW w:w="14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655"/>
        <w:gridCol w:w="3402"/>
        <w:gridCol w:w="2252"/>
      </w:tblGrid>
      <w:tr w:rsidR="008D4C90" w:rsidRPr="00DD3D10" w14:paraId="2FC675B9" w14:textId="77777777" w:rsidTr="002F3742">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513F4D90" w14:textId="77777777" w:rsidR="008D4C90" w:rsidRPr="00DD3D10" w:rsidRDefault="008D4C90" w:rsidP="002F3742">
            <w:pPr>
              <w:spacing w:before="1" w:line="274" w:lineRule="exact"/>
              <w:ind w:left="110" w:right="226"/>
              <w:rPr>
                <w:rFonts w:ascii="Times New Roman" w:eastAsia="Times New Roman" w:hAnsi="Times New Roman" w:cs="Times New Roman"/>
                <w:b/>
                <w:sz w:val="24"/>
                <w:szCs w:val="24"/>
              </w:rPr>
            </w:pPr>
            <w:r w:rsidRPr="00DD3D10">
              <w:rPr>
                <w:rFonts w:ascii="Times New Roman" w:eastAsia="Times New Roman" w:hAnsi="Times New Roman" w:cs="Times New Roman"/>
                <w:b/>
                <w:sz w:val="24"/>
                <w:szCs w:val="24"/>
              </w:rPr>
              <w:lastRenderedPageBreak/>
              <w:t>№ п/п</w:t>
            </w:r>
          </w:p>
        </w:tc>
        <w:tc>
          <w:tcPr>
            <w:tcW w:w="7655" w:type="dxa"/>
            <w:tcBorders>
              <w:top w:val="single" w:sz="4" w:space="0" w:color="000000"/>
              <w:left w:val="single" w:sz="4" w:space="0" w:color="000000"/>
              <w:bottom w:val="single" w:sz="4" w:space="0" w:color="000000"/>
              <w:right w:val="single" w:sz="4" w:space="0" w:color="000000"/>
            </w:tcBorders>
            <w:hideMark/>
          </w:tcPr>
          <w:p w14:paraId="048F60A3" w14:textId="77777777" w:rsidR="008D4C90" w:rsidRPr="00DD3D10" w:rsidRDefault="008D4C90" w:rsidP="002F3742">
            <w:pPr>
              <w:spacing w:line="273" w:lineRule="exact"/>
              <w:ind w:left="110"/>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Іс</w:t>
            </w:r>
            <w:r w:rsidRPr="00DD3D10">
              <w:rPr>
                <w:rFonts w:ascii="Times New Roman" w:eastAsia="Times New Roman" w:hAnsi="Times New Roman" w:cs="Times New Roman"/>
                <w:b/>
                <w:sz w:val="24"/>
                <w:szCs w:val="24"/>
                <w:lang w:val="ru-RU"/>
              </w:rPr>
              <w:t>-</w:t>
            </w:r>
            <w:r w:rsidRPr="00DD3D10">
              <w:rPr>
                <w:rFonts w:ascii="Times New Roman" w:eastAsia="Times New Roman" w:hAnsi="Times New Roman" w:cs="Times New Roman"/>
                <w:b/>
                <w:sz w:val="24"/>
                <w:szCs w:val="24"/>
                <w:lang w:val="kk-KZ"/>
              </w:rPr>
              <w:t>шаралар мазмұны</w:t>
            </w:r>
          </w:p>
        </w:tc>
        <w:tc>
          <w:tcPr>
            <w:tcW w:w="3402" w:type="dxa"/>
            <w:tcBorders>
              <w:top w:val="single" w:sz="4" w:space="0" w:color="000000"/>
              <w:left w:val="single" w:sz="4" w:space="0" w:color="000000"/>
              <w:bottom w:val="single" w:sz="4" w:space="0" w:color="000000"/>
              <w:right w:val="single" w:sz="4" w:space="0" w:color="000000"/>
            </w:tcBorders>
            <w:hideMark/>
          </w:tcPr>
          <w:p w14:paraId="0B7B0018" w14:textId="77777777" w:rsidR="008D4C90" w:rsidRPr="00DD3D10" w:rsidRDefault="008D4C90" w:rsidP="002F3742">
            <w:pPr>
              <w:spacing w:line="273" w:lineRule="exact"/>
              <w:ind w:left="111"/>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Жауапты тұлғалар</w:t>
            </w:r>
          </w:p>
        </w:tc>
        <w:tc>
          <w:tcPr>
            <w:tcW w:w="2252" w:type="dxa"/>
            <w:tcBorders>
              <w:top w:val="single" w:sz="4" w:space="0" w:color="000000"/>
              <w:left w:val="single" w:sz="4" w:space="0" w:color="000000"/>
              <w:bottom w:val="single" w:sz="4" w:space="0" w:color="000000"/>
              <w:right w:val="single" w:sz="4" w:space="0" w:color="000000"/>
            </w:tcBorders>
            <w:hideMark/>
          </w:tcPr>
          <w:p w14:paraId="08BF5903" w14:textId="77777777" w:rsidR="008D4C90" w:rsidRPr="00DD3D10" w:rsidRDefault="008D4C90" w:rsidP="002F3742">
            <w:pPr>
              <w:spacing w:line="273" w:lineRule="exact"/>
              <w:ind w:left="106"/>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t>Мерзімі</w:t>
            </w:r>
          </w:p>
        </w:tc>
      </w:tr>
      <w:tr w:rsidR="008D4C90" w:rsidRPr="00DD3D10" w14:paraId="0786DD96" w14:textId="77777777" w:rsidTr="002F3742">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6B9F056F" w14:textId="77777777" w:rsidR="008D4C90" w:rsidRPr="00DD3D10" w:rsidRDefault="008D4C90" w:rsidP="002F3742">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1.</w:t>
            </w:r>
          </w:p>
        </w:tc>
        <w:tc>
          <w:tcPr>
            <w:tcW w:w="7655" w:type="dxa"/>
            <w:tcBorders>
              <w:top w:val="single" w:sz="4" w:space="0" w:color="000000"/>
              <w:left w:val="single" w:sz="4" w:space="0" w:color="000000"/>
              <w:bottom w:val="single" w:sz="4" w:space="0" w:color="000000"/>
              <w:right w:val="single" w:sz="4" w:space="0" w:color="000000"/>
            </w:tcBorders>
            <w:hideMark/>
          </w:tcPr>
          <w:p w14:paraId="4EA05B40" w14:textId="77777777" w:rsidR="008D4C90" w:rsidRPr="00DD3D10" w:rsidRDefault="008D4C90" w:rsidP="002F3742">
            <w:pPr>
              <w:spacing w:line="265"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ru-RU"/>
              </w:rPr>
              <w:t>О</w:t>
            </w:r>
            <w:r w:rsidRPr="00DD3D10">
              <w:rPr>
                <w:rFonts w:ascii="Times New Roman" w:eastAsia="Times New Roman" w:hAnsi="Times New Roman" w:cs="Times New Roman"/>
                <w:sz w:val="24"/>
                <w:szCs w:val="24"/>
                <w:lang w:val="kk-KZ"/>
              </w:rPr>
              <w:t>қытушылардың сапалық құрамының базасын жаңарту</w:t>
            </w:r>
          </w:p>
        </w:tc>
        <w:tc>
          <w:tcPr>
            <w:tcW w:w="3402" w:type="dxa"/>
            <w:tcBorders>
              <w:top w:val="single" w:sz="4" w:space="0" w:color="000000"/>
              <w:left w:val="single" w:sz="4" w:space="0" w:color="000000"/>
              <w:bottom w:val="single" w:sz="4" w:space="0" w:color="000000"/>
              <w:right w:val="single" w:sz="4" w:space="0" w:color="000000"/>
            </w:tcBorders>
            <w:hideMark/>
          </w:tcPr>
          <w:p w14:paraId="78D97DB0" w14:textId="77777777" w:rsidR="008D4C90" w:rsidRPr="00DD3D10" w:rsidRDefault="008D4C90" w:rsidP="002F3742">
            <w:pPr>
              <w:spacing w:line="265" w:lineRule="exact"/>
              <w:ind w:left="11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w:t>
            </w:r>
            <w:r w:rsidRPr="00DD3D1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Садыбекова Г.А.</w:t>
            </w:r>
          </w:p>
        </w:tc>
        <w:tc>
          <w:tcPr>
            <w:tcW w:w="2252" w:type="dxa"/>
            <w:tcBorders>
              <w:top w:val="single" w:sz="4" w:space="0" w:color="000000"/>
              <w:left w:val="single" w:sz="4" w:space="0" w:color="000000"/>
              <w:bottom w:val="single" w:sz="4" w:space="0" w:color="000000"/>
              <w:right w:val="single" w:sz="4" w:space="0" w:color="000000"/>
            </w:tcBorders>
            <w:hideMark/>
          </w:tcPr>
          <w:p w14:paraId="4AB7C82A" w14:textId="77777777" w:rsidR="008D4C90" w:rsidRPr="00DD3D10" w:rsidRDefault="008D4C90" w:rsidP="002F3742">
            <w:pPr>
              <w:spacing w:line="268" w:lineRule="exact"/>
              <w:ind w:left="10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Тамыз</w:t>
            </w:r>
          </w:p>
        </w:tc>
      </w:tr>
      <w:tr w:rsidR="008D4C90" w:rsidRPr="00DD3D10" w14:paraId="2042528B" w14:textId="77777777" w:rsidTr="002F3742">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5BEF6D4D" w14:textId="77777777" w:rsidR="008D4C90" w:rsidRPr="00DD3D10" w:rsidRDefault="008D4C90" w:rsidP="002F3742">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2.</w:t>
            </w:r>
          </w:p>
        </w:tc>
        <w:tc>
          <w:tcPr>
            <w:tcW w:w="7655" w:type="dxa"/>
            <w:tcBorders>
              <w:top w:val="single" w:sz="4" w:space="0" w:color="000000"/>
              <w:left w:val="single" w:sz="4" w:space="0" w:color="000000"/>
              <w:bottom w:val="single" w:sz="4" w:space="0" w:color="000000"/>
              <w:right w:val="single" w:sz="4" w:space="0" w:color="000000"/>
            </w:tcBorders>
            <w:hideMark/>
          </w:tcPr>
          <w:p w14:paraId="0B410A74" w14:textId="77777777" w:rsidR="008D4C90" w:rsidRPr="00DD3D10" w:rsidRDefault="008D4C90" w:rsidP="002F3742">
            <w:pPr>
              <w:spacing w:line="267" w:lineRule="exact"/>
              <w:ind w:left="110"/>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Изучение нормативных документов,</w:t>
            </w:r>
          </w:p>
          <w:p w14:paraId="593AB1B2" w14:textId="77777777" w:rsidR="008D4C90" w:rsidRPr="00DD3D10" w:rsidRDefault="008D4C90" w:rsidP="002F3742">
            <w:pPr>
              <w:spacing w:line="265" w:lineRule="exact"/>
              <w:ind w:left="110"/>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инструктивно-методических писем</w:t>
            </w:r>
          </w:p>
          <w:p w14:paraId="3BBFE44A" w14:textId="77777777" w:rsidR="008D4C90" w:rsidRPr="00DD3D10" w:rsidRDefault="008D4C90" w:rsidP="002F3742">
            <w:pPr>
              <w:spacing w:line="265"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Әдістемелік</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нұсқаулық хат және нормативтік құжаттармен танысу</w:t>
            </w:r>
          </w:p>
        </w:tc>
        <w:tc>
          <w:tcPr>
            <w:tcW w:w="3402" w:type="dxa"/>
            <w:tcBorders>
              <w:top w:val="single" w:sz="4" w:space="0" w:color="000000"/>
              <w:left w:val="single" w:sz="4" w:space="0" w:color="000000"/>
              <w:bottom w:val="single" w:sz="4" w:space="0" w:color="000000"/>
              <w:right w:val="single" w:sz="4" w:space="0" w:color="000000"/>
            </w:tcBorders>
            <w:hideMark/>
          </w:tcPr>
          <w:p w14:paraId="4BA5B091" w14:textId="77777777" w:rsidR="008D4C90" w:rsidRPr="00DD3D10" w:rsidRDefault="008D4C90" w:rsidP="002F3742">
            <w:pPr>
              <w:spacing w:line="265" w:lineRule="exact"/>
              <w:ind w:left="11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w:t>
            </w:r>
          </w:p>
        </w:tc>
        <w:tc>
          <w:tcPr>
            <w:tcW w:w="2252" w:type="dxa"/>
            <w:tcBorders>
              <w:top w:val="single" w:sz="4" w:space="0" w:color="000000"/>
              <w:left w:val="single" w:sz="4" w:space="0" w:color="000000"/>
              <w:bottom w:val="single" w:sz="4" w:space="0" w:color="000000"/>
              <w:right w:val="single" w:sz="4" w:space="0" w:color="000000"/>
            </w:tcBorders>
            <w:hideMark/>
          </w:tcPr>
          <w:p w14:paraId="2E7381AB" w14:textId="77777777" w:rsidR="008D4C90" w:rsidRPr="00DD3D10" w:rsidRDefault="008D4C90" w:rsidP="002F3742">
            <w:pPr>
              <w:spacing w:line="265" w:lineRule="exact"/>
              <w:ind w:left="10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 жылы басында</w:t>
            </w:r>
          </w:p>
        </w:tc>
      </w:tr>
      <w:tr w:rsidR="008D4C90" w:rsidRPr="00DD3D10" w14:paraId="5445B344" w14:textId="77777777" w:rsidTr="002F3742">
        <w:trPr>
          <w:trHeight w:val="551"/>
        </w:trPr>
        <w:tc>
          <w:tcPr>
            <w:tcW w:w="709" w:type="dxa"/>
            <w:tcBorders>
              <w:top w:val="single" w:sz="4" w:space="0" w:color="000000"/>
              <w:left w:val="single" w:sz="4" w:space="0" w:color="000000"/>
              <w:bottom w:val="single" w:sz="4" w:space="0" w:color="000000"/>
              <w:right w:val="single" w:sz="4" w:space="0" w:color="000000"/>
            </w:tcBorders>
            <w:hideMark/>
          </w:tcPr>
          <w:p w14:paraId="2B6554AC" w14:textId="77777777" w:rsidR="008D4C90" w:rsidRPr="00DD3D10" w:rsidRDefault="008D4C90" w:rsidP="002F3742">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3.</w:t>
            </w:r>
          </w:p>
        </w:tc>
        <w:tc>
          <w:tcPr>
            <w:tcW w:w="7655" w:type="dxa"/>
            <w:tcBorders>
              <w:top w:val="single" w:sz="4" w:space="0" w:color="000000"/>
              <w:left w:val="single" w:sz="4" w:space="0" w:color="000000"/>
              <w:bottom w:val="single" w:sz="4" w:space="0" w:color="000000"/>
              <w:right w:val="single" w:sz="4" w:space="0" w:color="000000"/>
            </w:tcBorders>
            <w:hideMark/>
          </w:tcPr>
          <w:p w14:paraId="696E0A79" w14:textId="77777777" w:rsidR="008D4C90" w:rsidRPr="00DD3D10" w:rsidRDefault="008D4C90" w:rsidP="002F3742">
            <w:pPr>
              <w:spacing w:line="265"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Оқытушылардыі кәсіби іскерлігінің мониторингі</w:t>
            </w:r>
          </w:p>
        </w:tc>
        <w:tc>
          <w:tcPr>
            <w:tcW w:w="3402" w:type="dxa"/>
            <w:tcBorders>
              <w:top w:val="single" w:sz="4" w:space="0" w:color="000000"/>
              <w:left w:val="single" w:sz="4" w:space="0" w:color="000000"/>
              <w:bottom w:val="single" w:sz="4" w:space="0" w:color="000000"/>
              <w:right w:val="single" w:sz="4" w:space="0" w:color="000000"/>
            </w:tcBorders>
            <w:hideMark/>
          </w:tcPr>
          <w:p w14:paraId="3D94A271" w14:textId="77777777" w:rsidR="008D4C90" w:rsidRPr="002412D1" w:rsidRDefault="008D4C90" w:rsidP="002F3742">
            <w:pPr>
              <w:spacing w:line="265" w:lineRule="exact"/>
              <w:ind w:left="111"/>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w:t>
            </w:r>
            <w:r w:rsidRPr="00DD3D10">
              <w:rPr>
                <w:rFonts w:ascii="Times New Roman" w:eastAsia="Times New Roman" w:hAnsi="Times New Roman" w:cs="Times New Roman"/>
                <w:sz w:val="24"/>
                <w:szCs w:val="24"/>
                <w:lang w:val="kk-KZ"/>
              </w:rPr>
              <w:t>, ӘБ жетекшілері</w:t>
            </w:r>
          </w:p>
        </w:tc>
        <w:tc>
          <w:tcPr>
            <w:tcW w:w="2252" w:type="dxa"/>
            <w:tcBorders>
              <w:top w:val="single" w:sz="4" w:space="0" w:color="000000"/>
              <w:left w:val="single" w:sz="4" w:space="0" w:color="000000"/>
              <w:bottom w:val="single" w:sz="4" w:space="0" w:color="000000"/>
              <w:right w:val="single" w:sz="4" w:space="0" w:color="000000"/>
            </w:tcBorders>
            <w:hideMark/>
          </w:tcPr>
          <w:p w14:paraId="0A28A4C4" w14:textId="77777777" w:rsidR="008D4C90" w:rsidRPr="00DD3D10" w:rsidRDefault="008D4C90" w:rsidP="002F3742">
            <w:pPr>
              <w:spacing w:line="265" w:lineRule="exact"/>
              <w:ind w:left="10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Жыл бойы</w:t>
            </w:r>
          </w:p>
        </w:tc>
      </w:tr>
      <w:tr w:rsidR="008D4C90" w:rsidRPr="00DD3D10" w14:paraId="21503782" w14:textId="77777777" w:rsidTr="002F3742">
        <w:trPr>
          <w:trHeight w:val="2274"/>
        </w:trPr>
        <w:tc>
          <w:tcPr>
            <w:tcW w:w="709" w:type="dxa"/>
            <w:tcBorders>
              <w:top w:val="single" w:sz="4" w:space="0" w:color="000000"/>
              <w:left w:val="single" w:sz="4" w:space="0" w:color="000000"/>
              <w:bottom w:val="single" w:sz="4" w:space="0" w:color="000000"/>
              <w:right w:val="single" w:sz="4" w:space="0" w:color="000000"/>
            </w:tcBorders>
            <w:hideMark/>
          </w:tcPr>
          <w:p w14:paraId="10FB1D29" w14:textId="77777777" w:rsidR="008D4C90" w:rsidRPr="00DD3D10" w:rsidRDefault="008D4C90" w:rsidP="002F3742">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4.</w:t>
            </w:r>
          </w:p>
        </w:tc>
        <w:tc>
          <w:tcPr>
            <w:tcW w:w="7655" w:type="dxa"/>
            <w:tcBorders>
              <w:top w:val="single" w:sz="4" w:space="0" w:color="000000"/>
              <w:left w:val="single" w:sz="4" w:space="0" w:color="000000"/>
              <w:bottom w:val="single" w:sz="4" w:space="0" w:color="000000"/>
              <w:right w:val="single" w:sz="4" w:space="0" w:color="000000"/>
            </w:tcBorders>
            <w:hideMark/>
          </w:tcPr>
          <w:p w14:paraId="0C9A5F20" w14:textId="77777777" w:rsidR="008D4C90" w:rsidRPr="00DD3D10" w:rsidRDefault="008D4C90" w:rsidP="002F3742">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Оқу семинарлары тақырыбы</w:t>
            </w:r>
            <w:r w:rsidRPr="00DD3D10">
              <w:rPr>
                <w:rFonts w:ascii="Times New Roman" w:eastAsia="Times New Roman" w:hAnsi="Times New Roman" w:cs="Times New Roman"/>
                <w:sz w:val="24"/>
                <w:szCs w:val="24"/>
              </w:rPr>
              <w:t>:</w:t>
            </w:r>
          </w:p>
          <w:p w14:paraId="19400F11" w14:textId="77777777" w:rsidR="008D4C90" w:rsidRPr="00DD3D10" w:rsidRDefault="008D4C90" w:rsidP="008D4C90">
            <w:pPr>
              <w:numPr>
                <w:ilvl w:val="0"/>
                <w:numId w:val="1"/>
              </w:numPr>
              <w:tabs>
                <w:tab w:val="left" w:pos="471"/>
              </w:tabs>
              <w:spacing w:before="2" w:line="235" w:lineRule="auto"/>
              <w:ind w:right="26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 xml:space="preserve"> «</w:t>
            </w:r>
            <w:proofErr w:type="spellStart"/>
            <w:r w:rsidRPr="00DD3D10">
              <w:rPr>
                <w:rFonts w:ascii="Times New Roman" w:hAnsi="Times New Roman" w:cs="Times New Roman"/>
                <w:sz w:val="24"/>
                <w:szCs w:val="24"/>
                <w:lang w:val="ru-RU" w:eastAsia="ru-RU"/>
              </w:rPr>
              <w:t>Техникалық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және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кәсіптік</w:t>
            </w:r>
            <w:proofErr w:type="spellEnd"/>
            <w:r w:rsidRPr="00DD3D10">
              <w:rPr>
                <w:rFonts w:ascii="Times New Roman" w:hAnsi="Times New Roman" w:cs="Times New Roman"/>
                <w:sz w:val="24"/>
                <w:szCs w:val="24"/>
                <w:lang w:eastAsia="ru-RU"/>
              </w:rPr>
              <w:t xml:space="preserve">, </w:t>
            </w:r>
            <w:r w:rsidRPr="00DD3D10">
              <w:rPr>
                <w:rFonts w:ascii="Times New Roman" w:hAnsi="Times New Roman" w:cs="Times New Roman"/>
                <w:sz w:val="24"/>
                <w:szCs w:val="24"/>
                <w:lang w:val="ru-RU" w:eastAsia="ru-RU"/>
              </w:rPr>
              <w:t>орта</w:t>
            </w:r>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білімнен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кейінгі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білім</w:t>
            </w:r>
            <w:proofErr w:type="spellEnd"/>
            <w:r w:rsidRPr="00DD3D10">
              <w:rPr>
                <w:rFonts w:ascii="Times New Roman" w:hAnsi="Times New Roman" w:cs="Times New Roman"/>
                <w:sz w:val="24"/>
                <w:szCs w:val="24"/>
                <w:lang w:eastAsia="ru-RU"/>
              </w:rPr>
              <w:t xml:space="preserve"> </w:t>
            </w:r>
            <w:r w:rsidRPr="00DD3D10">
              <w:rPr>
                <w:rFonts w:ascii="Times New Roman" w:hAnsi="Times New Roman" w:cs="Times New Roman"/>
                <w:sz w:val="24"/>
                <w:szCs w:val="24"/>
                <w:lang w:val="ru-RU" w:eastAsia="ru-RU"/>
              </w:rPr>
              <w:t>беру</w:t>
            </w:r>
            <w:r w:rsidRPr="00DD3D10">
              <w:rPr>
                <w:rFonts w:ascii="Times New Roman" w:eastAsia="Times New Roman" w:hAnsi="Times New Roman" w:cs="Times New Roman"/>
                <w:sz w:val="24"/>
                <w:szCs w:val="24"/>
                <w:lang w:val="kk-KZ"/>
              </w:rPr>
              <w:t xml:space="preserve"> ұйымдарында дуальды білім берудің халықаралық тәжірибесін енгізу»</w:t>
            </w:r>
          </w:p>
          <w:p w14:paraId="498EBABE" w14:textId="77777777" w:rsidR="008D4C90" w:rsidRPr="00DD3D10" w:rsidRDefault="008D4C90" w:rsidP="008D4C90">
            <w:pPr>
              <w:numPr>
                <w:ilvl w:val="0"/>
                <w:numId w:val="1"/>
              </w:numPr>
              <w:tabs>
                <w:tab w:val="left" w:pos="471"/>
              </w:tabs>
              <w:spacing w:before="2" w:line="235" w:lineRule="auto"/>
              <w:ind w:right="260"/>
              <w:rPr>
                <w:rFonts w:ascii="Times New Roman" w:eastAsia="Times New Roman" w:hAnsi="Times New Roman" w:cs="Times New Roman"/>
                <w:sz w:val="24"/>
                <w:szCs w:val="24"/>
              </w:rPr>
            </w:pPr>
            <w:r w:rsidRPr="00DD3D10">
              <w:rPr>
                <w:rFonts w:ascii="Times New Roman" w:hAnsi="Times New Roman" w:cs="Times New Roman"/>
                <w:sz w:val="24"/>
                <w:szCs w:val="24"/>
                <w:lang w:val="kk-KZ" w:eastAsia="ru-RU"/>
              </w:rPr>
              <w:t>«</w:t>
            </w:r>
            <w:proofErr w:type="spellStart"/>
            <w:r w:rsidRPr="00DD3D10">
              <w:rPr>
                <w:rFonts w:ascii="Times New Roman" w:hAnsi="Times New Roman" w:cs="Times New Roman"/>
                <w:sz w:val="24"/>
                <w:szCs w:val="24"/>
                <w:lang w:val="ru-RU" w:eastAsia="ru-RU"/>
              </w:rPr>
              <w:t>Техникалық</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және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кәсіптік</w:t>
            </w:r>
            <w:proofErr w:type="spellEnd"/>
            <w:r w:rsidRPr="00DD3D10">
              <w:rPr>
                <w:rFonts w:ascii="Times New Roman" w:hAnsi="Times New Roman" w:cs="Times New Roman"/>
                <w:sz w:val="24"/>
                <w:szCs w:val="24"/>
                <w:lang w:eastAsia="ru-RU"/>
              </w:rPr>
              <w:t xml:space="preserve">, </w:t>
            </w:r>
            <w:r w:rsidRPr="00DD3D10">
              <w:rPr>
                <w:rFonts w:ascii="Times New Roman" w:hAnsi="Times New Roman" w:cs="Times New Roman"/>
                <w:sz w:val="24"/>
                <w:szCs w:val="24"/>
                <w:lang w:val="ru-RU" w:eastAsia="ru-RU"/>
              </w:rPr>
              <w:t>орта</w:t>
            </w:r>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білімнен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кейінгі</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білім</w:t>
            </w:r>
            <w:proofErr w:type="spellEnd"/>
            <w:r w:rsidRPr="00DD3D10">
              <w:rPr>
                <w:rFonts w:ascii="Times New Roman" w:hAnsi="Times New Roman" w:cs="Times New Roman"/>
                <w:sz w:val="24"/>
                <w:szCs w:val="24"/>
                <w:lang w:eastAsia="ru-RU"/>
              </w:rPr>
              <w:t xml:space="preserve"> </w:t>
            </w:r>
            <w:r w:rsidRPr="00DD3D10">
              <w:rPr>
                <w:rFonts w:ascii="Times New Roman" w:hAnsi="Times New Roman" w:cs="Times New Roman"/>
                <w:sz w:val="24"/>
                <w:szCs w:val="24"/>
                <w:lang w:val="ru-RU" w:eastAsia="ru-RU"/>
              </w:rPr>
              <w:t>беру</w:t>
            </w:r>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жүйесінде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оқытушының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басшылығымен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студенттердің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өзіндік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жұмысын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және</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студенттердің</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өзіндік</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жұмысын</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ұйымдастыру</w:t>
            </w:r>
            <w:proofErr w:type="spellEnd"/>
            <w:r w:rsidRPr="00DD3D10">
              <w:rPr>
                <w:rFonts w:ascii="Times New Roman" w:hAnsi="Times New Roman" w:cs="Times New Roman"/>
                <w:sz w:val="24"/>
                <w:szCs w:val="24"/>
                <w:lang w:eastAsia="ru-RU"/>
              </w:rPr>
              <w:t xml:space="preserve"> </w:t>
            </w:r>
            <w:proofErr w:type="spellStart"/>
            <w:r w:rsidRPr="00DD3D10">
              <w:rPr>
                <w:rFonts w:ascii="Times New Roman" w:hAnsi="Times New Roman" w:cs="Times New Roman"/>
                <w:sz w:val="24"/>
                <w:szCs w:val="24"/>
                <w:lang w:val="ru-RU" w:eastAsia="ru-RU"/>
              </w:rPr>
              <w:t>бойынша</w:t>
            </w:r>
            <w:proofErr w:type="spellEnd"/>
            <w:r w:rsidRPr="00DD3D10">
              <w:rPr>
                <w:rFonts w:ascii="Times New Roman" w:hAnsi="Times New Roman" w:cs="Times New Roman"/>
                <w:sz w:val="24"/>
                <w:szCs w:val="24"/>
                <w:lang w:val="kk-KZ" w:eastAsia="ru-RU"/>
              </w:rPr>
              <w:t xml:space="preserve"> әдістемелік нұсқаулықтар»</w:t>
            </w:r>
          </w:p>
          <w:p w14:paraId="039EF460" w14:textId="77777777" w:rsidR="008D4C90" w:rsidRPr="00DD3D10" w:rsidRDefault="008D4C90" w:rsidP="008D4C90">
            <w:pPr>
              <w:numPr>
                <w:ilvl w:val="0"/>
                <w:numId w:val="1"/>
              </w:numPr>
              <w:tabs>
                <w:tab w:val="left" w:pos="471"/>
              </w:tabs>
              <w:spacing w:line="293" w:lineRule="exact"/>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 «</w:t>
            </w:r>
            <w:r w:rsidRPr="00DD3D10">
              <w:rPr>
                <w:rFonts w:ascii="Times New Roman" w:hAnsi="Times New Roman" w:cs="Times New Roman"/>
                <w:sz w:val="24"/>
                <w:szCs w:val="24"/>
                <w:lang w:val="kk-KZ" w:eastAsia="ru-RU"/>
              </w:rPr>
              <w:t>Техникалық және кәсіптік, орта білімнен кейінгі білім беру жүйесіндегі жаңа формация ұстазы»</w:t>
            </w:r>
          </w:p>
          <w:p w14:paraId="0411C931" w14:textId="77777777" w:rsidR="008D4C90" w:rsidRPr="00DD3D10" w:rsidRDefault="008D4C90" w:rsidP="008D4C90">
            <w:pPr>
              <w:numPr>
                <w:ilvl w:val="0"/>
                <w:numId w:val="1"/>
              </w:numPr>
              <w:tabs>
                <w:tab w:val="left" w:pos="471"/>
              </w:tabs>
              <w:spacing w:before="2" w:line="235" w:lineRule="auto"/>
              <w:ind w:right="6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 «</w:t>
            </w:r>
            <w:r w:rsidRPr="00DD3D10">
              <w:rPr>
                <w:rFonts w:ascii="Times New Roman" w:hAnsi="Times New Roman" w:cs="Times New Roman"/>
                <w:sz w:val="24"/>
                <w:szCs w:val="24"/>
                <w:lang w:val="kk-KZ" w:eastAsia="ru-RU"/>
              </w:rPr>
              <w:t>Техникалық және кәсіптік, орта білімнен кейінгі білім беру тәжірибесіне инновациялық жаңғыру тәсілдерін тиімді енгізу»</w:t>
            </w:r>
          </w:p>
        </w:tc>
        <w:tc>
          <w:tcPr>
            <w:tcW w:w="3402" w:type="dxa"/>
            <w:tcBorders>
              <w:top w:val="single" w:sz="4" w:space="0" w:color="000000"/>
              <w:left w:val="single" w:sz="4" w:space="0" w:color="000000"/>
              <w:bottom w:val="single" w:sz="4" w:space="0" w:color="000000"/>
              <w:right w:val="single" w:sz="4" w:space="0" w:color="000000"/>
            </w:tcBorders>
            <w:hideMark/>
          </w:tcPr>
          <w:p w14:paraId="396006C3" w14:textId="77777777" w:rsidR="008D4C90" w:rsidRPr="00DD3D10" w:rsidRDefault="008D4C90" w:rsidP="002F3742">
            <w:pPr>
              <w:ind w:left="111" w:right="1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Султакеева А.Б.</w:t>
            </w:r>
            <w:r w:rsidRPr="00DD3D1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Бектасова С.С.</w:t>
            </w:r>
          </w:p>
        </w:tc>
        <w:tc>
          <w:tcPr>
            <w:tcW w:w="2252" w:type="dxa"/>
            <w:tcBorders>
              <w:top w:val="single" w:sz="4" w:space="0" w:color="000000"/>
              <w:left w:val="single" w:sz="4" w:space="0" w:color="000000"/>
              <w:bottom w:val="single" w:sz="4" w:space="0" w:color="000000"/>
              <w:right w:val="single" w:sz="4" w:space="0" w:color="000000"/>
            </w:tcBorders>
            <w:hideMark/>
          </w:tcPr>
          <w:p w14:paraId="33F035E4" w14:textId="77777777" w:rsidR="008D4C90" w:rsidRPr="00DD3D10" w:rsidRDefault="008D4C90" w:rsidP="002F3742">
            <w:pPr>
              <w:spacing w:line="268" w:lineRule="exact"/>
              <w:ind w:left="106"/>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Жыл бойы</w:t>
            </w:r>
          </w:p>
        </w:tc>
      </w:tr>
      <w:tr w:rsidR="008D4C90" w:rsidRPr="00DD3D10" w14:paraId="0D2C352E" w14:textId="77777777" w:rsidTr="002F3742">
        <w:trPr>
          <w:trHeight w:val="1186"/>
        </w:trPr>
        <w:tc>
          <w:tcPr>
            <w:tcW w:w="709" w:type="dxa"/>
            <w:tcBorders>
              <w:top w:val="single" w:sz="4" w:space="0" w:color="000000"/>
              <w:left w:val="single" w:sz="4" w:space="0" w:color="000000"/>
              <w:bottom w:val="single" w:sz="4" w:space="0" w:color="000000"/>
              <w:right w:val="single" w:sz="4" w:space="0" w:color="000000"/>
            </w:tcBorders>
            <w:hideMark/>
          </w:tcPr>
          <w:p w14:paraId="1D6E3B3D" w14:textId="77777777" w:rsidR="008D4C90" w:rsidRPr="00DD3D10" w:rsidRDefault="008D4C90" w:rsidP="002F3742">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5.</w:t>
            </w:r>
          </w:p>
        </w:tc>
        <w:tc>
          <w:tcPr>
            <w:tcW w:w="7655" w:type="dxa"/>
            <w:tcBorders>
              <w:top w:val="single" w:sz="4" w:space="0" w:color="000000"/>
              <w:left w:val="single" w:sz="4" w:space="0" w:color="000000"/>
              <w:bottom w:val="single" w:sz="4" w:space="0" w:color="000000"/>
              <w:right w:val="single" w:sz="4" w:space="0" w:color="000000"/>
            </w:tcBorders>
          </w:tcPr>
          <w:p w14:paraId="28E351CD" w14:textId="77777777" w:rsidR="008D4C90" w:rsidRPr="00DD3D10" w:rsidRDefault="008D4C90" w:rsidP="002F3742">
            <w:pPr>
              <w:spacing w:line="268"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Байқауларды ұйымдастыру және өткізу:</w:t>
            </w:r>
          </w:p>
          <w:p w14:paraId="33C5F99E" w14:textId="77777777" w:rsidR="008D4C90" w:rsidRPr="00DD3D10" w:rsidRDefault="008D4C90" w:rsidP="008D4C90">
            <w:pPr>
              <w:numPr>
                <w:ilvl w:val="0"/>
                <w:numId w:val="2"/>
              </w:numPr>
              <w:tabs>
                <w:tab w:val="left" w:pos="471"/>
              </w:tabs>
              <w:spacing w:before="4" w:line="293"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w:t>
            </w:r>
            <w:r w:rsidRPr="00DD3D10">
              <w:rPr>
                <w:rFonts w:ascii="Times New Roman" w:eastAsia="Times New Roman" w:hAnsi="Times New Roman" w:cs="Times New Roman"/>
                <w:sz w:val="24"/>
                <w:szCs w:val="24"/>
                <w:lang w:val="kk-KZ"/>
              </w:rPr>
              <w:t xml:space="preserve">Үздік </w:t>
            </w:r>
            <w:r w:rsidRPr="00DD3D10">
              <w:rPr>
                <w:rFonts w:ascii="Times New Roman" w:eastAsia="Times New Roman" w:hAnsi="Times New Roman" w:cs="Times New Roman"/>
                <w:sz w:val="24"/>
                <w:szCs w:val="24"/>
              </w:rPr>
              <w:t xml:space="preserve">SMART </w:t>
            </w:r>
            <w:r w:rsidRPr="00DD3D10">
              <w:rPr>
                <w:rFonts w:ascii="Times New Roman" w:eastAsia="Times New Roman" w:hAnsi="Times New Roman" w:cs="Times New Roman"/>
                <w:sz w:val="24"/>
                <w:szCs w:val="24"/>
                <w:lang w:val="kk-KZ"/>
              </w:rPr>
              <w:t>САБАҚ</w:t>
            </w:r>
            <w:r w:rsidRPr="00DD3D10">
              <w:rPr>
                <w:rFonts w:ascii="Times New Roman" w:eastAsia="Times New Roman" w:hAnsi="Times New Roman" w:cs="Times New Roman"/>
                <w:sz w:val="24"/>
                <w:szCs w:val="24"/>
              </w:rPr>
              <w:t>";</w:t>
            </w:r>
          </w:p>
          <w:p w14:paraId="4D05FB90" w14:textId="77777777" w:rsidR="008D4C90" w:rsidRPr="00DD3D10" w:rsidRDefault="008D4C90" w:rsidP="008D4C90">
            <w:pPr>
              <w:numPr>
                <w:ilvl w:val="0"/>
                <w:numId w:val="2"/>
              </w:numPr>
              <w:tabs>
                <w:tab w:val="left" w:pos="471"/>
              </w:tabs>
              <w:spacing w:before="2" w:line="235" w:lineRule="auto"/>
              <w:ind w:right="108"/>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w:t>
            </w:r>
            <w:r w:rsidRPr="00DD3D10">
              <w:rPr>
                <w:rFonts w:ascii="Times New Roman" w:eastAsia="Times New Roman" w:hAnsi="Times New Roman" w:cs="Times New Roman"/>
                <w:sz w:val="24"/>
                <w:szCs w:val="24"/>
                <w:lang w:val="kk-KZ"/>
              </w:rPr>
              <w:t>Колледждің үздік педагогы</w:t>
            </w:r>
            <w:r w:rsidRPr="00DD3D10">
              <w:rPr>
                <w:rFonts w:ascii="Times New Roman" w:eastAsia="Times New Roman" w:hAnsi="Times New Roman" w:cs="Times New Roman"/>
                <w:sz w:val="24"/>
                <w:szCs w:val="24"/>
              </w:rPr>
              <w:t>" (</w:t>
            </w:r>
            <w:r w:rsidRPr="00DD3D10">
              <w:rPr>
                <w:rFonts w:ascii="Times New Roman" w:eastAsia="Times New Roman" w:hAnsi="Times New Roman" w:cs="Times New Roman"/>
                <w:sz w:val="24"/>
                <w:szCs w:val="24"/>
                <w:lang w:val="ru-RU"/>
              </w:rPr>
              <w:t>рейтинг</w:t>
            </w:r>
            <w:r w:rsidRPr="00DD3D10">
              <w:rPr>
                <w:rFonts w:ascii="Times New Roman" w:eastAsia="Times New Roman" w:hAnsi="Times New Roman" w:cs="Times New Roman"/>
                <w:sz w:val="24"/>
                <w:szCs w:val="24"/>
                <w:lang w:val="kk-KZ"/>
              </w:rPr>
              <w:t xml:space="preserve"> қорытындысы бойынша</w:t>
            </w:r>
            <w:r w:rsidRPr="00DD3D10">
              <w:rPr>
                <w:rFonts w:ascii="Times New Roman" w:eastAsia="Times New Roman" w:hAnsi="Times New Roman" w:cs="Times New Roman"/>
                <w:sz w:val="24"/>
                <w:szCs w:val="24"/>
              </w:rPr>
              <w:t>);</w:t>
            </w:r>
          </w:p>
          <w:p w14:paraId="7990A2FE" w14:textId="77777777" w:rsidR="008D4C90" w:rsidRPr="00DD3D10" w:rsidRDefault="008D4C90" w:rsidP="008D4C90">
            <w:pPr>
              <w:numPr>
                <w:ilvl w:val="0"/>
                <w:numId w:val="2"/>
              </w:numPr>
              <w:tabs>
                <w:tab w:val="left" w:pos="471"/>
              </w:tabs>
              <w:spacing w:before="2" w:line="235" w:lineRule="auto"/>
              <w:ind w:right="615"/>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Үздік кабинет</w:t>
            </w:r>
            <w:r w:rsidRPr="00DD3D10">
              <w:rPr>
                <w:rFonts w:ascii="Times New Roman" w:eastAsia="Times New Roman" w:hAnsi="Times New Roman" w:cs="Times New Roman"/>
                <w:sz w:val="24"/>
                <w:szCs w:val="24"/>
                <w:lang w:val="ru-RU"/>
              </w:rPr>
              <w:t>" (рейтинг</w:t>
            </w:r>
            <w:r w:rsidRPr="00DD3D10">
              <w:rPr>
                <w:rFonts w:ascii="Times New Roman" w:eastAsia="Times New Roman" w:hAnsi="Times New Roman" w:cs="Times New Roman"/>
                <w:sz w:val="24"/>
                <w:szCs w:val="24"/>
                <w:lang w:val="kk-KZ"/>
              </w:rPr>
              <w:t xml:space="preserve"> қорытындысы бойынша</w:t>
            </w:r>
            <w:r w:rsidRPr="00DD3D10">
              <w:rPr>
                <w:rFonts w:ascii="Times New Roman" w:eastAsia="Times New Roman" w:hAnsi="Times New Roman" w:cs="Times New Roman"/>
                <w:sz w:val="24"/>
                <w:szCs w:val="24"/>
                <w:lang w:val="ru-RU"/>
              </w:rPr>
              <w:t>);</w:t>
            </w:r>
          </w:p>
        </w:tc>
        <w:tc>
          <w:tcPr>
            <w:tcW w:w="3402" w:type="dxa"/>
            <w:tcBorders>
              <w:top w:val="single" w:sz="4" w:space="0" w:color="000000"/>
              <w:left w:val="single" w:sz="4" w:space="0" w:color="000000"/>
              <w:bottom w:val="single" w:sz="4" w:space="0" w:color="000000"/>
              <w:right w:val="single" w:sz="4" w:space="0" w:color="000000"/>
            </w:tcBorders>
            <w:hideMark/>
          </w:tcPr>
          <w:p w14:paraId="3CC9E8C1" w14:textId="77777777" w:rsidR="008D4C90" w:rsidRPr="00DD3D10" w:rsidRDefault="008D4C90" w:rsidP="002F3742">
            <w:pPr>
              <w:ind w:left="111" w:right="1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w:t>
            </w:r>
            <w:r w:rsidRPr="00DD3D10">
              <w:rPr>
                <w:rFonts w:ascii="Times New Roman" w:eastAsia="Times New Roman" w:hAnsi="Times New Roman" w:cs="Times New Roman"/>
                <w:sz w:val="24"/>
                <w:szCs w:val="24"/>
                <w:lang w:val="kk-KZ"/>
              </w:rPr>
              <w:t>, ӘБ жетекшілері</w:t>
            </w:r>
          </w:p>
        </w:tc>
        <w:tc>
          <w:tcPr>
            <w:tcW w:w="2252" w:type="dxa"/>
            <w:tcBorders>
              <w:top w:val="single" w:sz="4" w:space="0" w:color="000000"/>
              <w:left w:val="single" w:sz="4" w:space="0" w:color="000000"/>
              <w:bottom w:val="single" w:sz="4" w:space="0" w:color="000000"/>
              <w:right w:val="single" w:sz="4" w:space="0" w:color="000000"/>
            </w:tcBorders>
            <w:hideMark/>
          </w:tcPr>
          <w:p w14:paraId="28F2FEF8" w14:textId="77777777" w:rsidR="008D4C90" w:rsidRPr="00DD3D10" w:rsidRDefault="008D4C90" w:rsidP="002F3742">
            <w:pPr>
              <w:ind w:left="106" w:right="113"/>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Жыл бойы</w:t>
            </w:r>
          </w:p>
        </w:tc>
      </w:tr>
      <w:tr w:rsidR="008D4C90" w:rsidRPr="00DD3D10" w14:paraId="22542C2A" w14:textId="77777777" w:rsidTr="002F3742">
        <w:trPr>
          <w:trHeight w:val="2310"/>
        </w:trPr>
        <w:tc>
          <w:tcPr>
            <w:tcW w:w="709" w:type="dxa"/>
            <w:tcBorders>
              <w:top w:val="single" w:sz="4" w:space="0" w:color="000000"/>
              <w:left w:val="single" w:sz="4" w:space="0" w:color="000000"/>
              <w:bottom w:val="single" w:sz="4" w:space="0" w:color="000000"/>
              <w:right w:val="single" w:sz="4" w:space="0" w:color="000000"/>
            </w:tcBorders>
            <w:hideMark/>
          </w:tcPr>
          <w:p w14:paraId="7400EB51" w14:textId="77777777" w:rsidR="008D4C90" w:rsidRPr="00DD3D10" w:rsidRDefault="008D4C90" w:rsidP="002F3742">
            <w:pPr>
              <w:spacing w:line="268"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6.</w:t>
            </w:r>
          </w:p>
        </w:tc>
        <w:tc>
          <w:tcPr>
            <w:tcW w:w="7655" w:type="dxa"/>
            <w:tcBorders>
              <w:top w:val="single" w:sz="4" w:space="0" w:color="000000"/>
              <w:left w:val="single" w:sz="4" w:space="0" w:color="000000"/>
              <w:bottom w:val="single" w:sz="4" w:space="0" w:color="000000"/>
              <w:right w:val="single" w:sz="4" w:space="0" w:color="000000"/>
            </w:tcBorders>
            <w:hideMark/>
          </w:tcPr>
          <w:p w14:paraId="625078D0" w14:textId="77777777" w:rsidR="008D4C90" w:rsidRPr="00DD3D10" w:rsidRDefault="008D4C90" w:rsidP="002F3742">
            <w:pPr>
              <w:spacing w:line="235" w:lineRule="auto"/>
              <w:ind w:left="110" w:right="1507"/>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Педагогтердің кәсіби біліктіліктерін арттыру жұмыстарын ұйымдастыру</w:t>
            </w:r>
            <w:r w:rsidRPr="00DD3D10">
              <w:rPr>
                <w:rFonts w:ascii="Times New Roman" w:eastAsia="Times New Roman" w:hAnsi="Times New Roman" w:cs="Times New Roman"/>
                <w:sz w:val="24"/>
                <w:szCs w:val="24"/>
              </w:rPr>
              <w:t>:</w:t>
            </w:r>
          </w:p>
          <w:p w14:paraId="44379D1A" w14:textId="77777777" w:rsidR="008D4C90" w:rsidRPr="00DD3D10" w:rsidRDefault="008D4C90" w:rsidP="008D4C90">
            <w:pPr>
              <w:numPr>
                <w:ilvl w:val="0"/>
                <w:numId w:val="3"/>
              </w:numPr>
              <w:tabs>
                <w:tab w:val="left" w:pos="471"/>
              </w:tabs>
              <w:spacing w:before="4" w:line="293"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Оқытушылардың курстық даярлықтан өтуі</w:t>
            </w:r>
            <w:r w:rsidRPr="00DD3D10">
              <w:rPr>
                <w:rFonts w:ascii="Times New Roman" w:eastAsia="Times New Roman" w:hAnsi="Times New Roman" w:cs="Times New Roman"/>
                <w:sz w:val="24"/>
                <w:szCs w:val="24"/>
              </w:rPr>
              <w:t>;</w:t>
            </w:r>
          </w:p>
          <w:p w14:paraId="2492CA9C" w14:textId="77777777" w:rsidR="008D4C90" w:rsidRPr="00DD3D10" w:rsidRDefault="008D4C90" w:rsidP="008D4C90">
            <w:pPr>
              <w:numPr>
                <w:ilvl w:val="0"/>
                <w:numId w:val="3"/>
              </w:numPr>
              <w:tabs>
                <w:tab w:val="left" w:pos="471"/>
              </w:tabs>
              <w:spacing w:before="2" w:line="235" w:lineRule="auto"/>
              <w:ind w:right="62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арнайы пәндер оқытушыларының тәжірибеден өтуі</w:t>
            </w:r>
            <w:r w:rsidRPr="00DD3D10">
              <w:rPr>
                <w:rFonts w:ascii="Times New Roman" w:eastAsia="Times New Roman" w:hAnsi="Times New Roman" w:cs="Times New Roman"/>
                <w:sz w:val="24"/>
                <w:szCs w:val="24"/>
              </w:rPr>
              <w:t>;</w:t>
            </w:r>
          </w:p>
          <w:p w14:paraId="2E73862F" w14:textId="77777777" w:rsidR="008D4C90" w:rsidRPr="00DD3D10" w:rsidRDefault="008D4C90" w:rsidP="008D4C90">
            <w:pPr>
              <w:numPr>
                <w:ilvl w:val="0"/>
                <w:numId w:val="3"/>
              </w:numPr>
              <w:tabs>
                <w:tab w:val="left" w:pos="471"/>
              </w:tabs>
              <w:spacing w:line="293"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әдістемелік күн</w:t>
            </w:r>
            <w:r w:rsidRPr="00DD3D10">
              <w:rPr>
                <w:rFonts w:ascii="Times New Roman" w:eastAsia="Times New Roman" w:hAnsi="Times New Roman" w:cs="Times New Roman"/>
                <w:sz w:val="24"/>
                <w:szCs w:val="24"/>
              </w:rPr>
              <w:t xml:space="preserve"> (4-</w:t>
            </w:r>
            <w:r w:rsidRPr="00DD3D10">
              <w:rPr>
                <w:rFonts w:ascii="Times New Roman" w:eastAsia="Times New Roman" w:hAnsi="Times New Roman" w:cs="Times New Roman"/>
                <w:sz w:val="24"/>
                <w:szCs w:val="24"/>
                <w:lang w:val="kk-KZ"/>
              </w:rPr>
              <w:t>ші сейсенбі</w:t>
            </w:r>
            <w:r w:rsidRPr="00DD3D10">
              <w:rPr>
                <w:rFonts w:ascii="Times New Roman" w:eastAsia="Times New Roman" w:hAnsi="Times New Roman" w:cs="Times New Roman"/>
                <w:sz w:val="24"/>
                <w:szCs w:val="24"/>
              </w:rPr>
              <w:t>);</w:t>
            </w:r>
          </w:p>
          <w:p w14:paraId="20EF85CE" w14:textId="77777777" w:rsidR="008D4C90" w:rsidRPr="00DD3D10" w:rsidRDefault="008D4C90" w:rsidP="008D4C90">
            <w:pPr>
              <w:numPr>
                <w:ilvl w:val="0"/>
                <w:numId w:val="3"/>
              </w:numPr>
              <w:tabs>
                <w:tab w:val="left" w:pos="471"/>
              </w:tabs>
              <w:spacing w:before="1" w:line="235" w:lineRule="auto"/>
              <w:ind w:right="582"/>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әдістемелік білім көтеру күні</w:t>
            </w:r>
            <w:r w:rsidRPr="00DD3D10">
              <w:rPr>
                <w:rFonts w:ascii="Times New Roman" w:eastAsia="Times New Roman" w:hAnsi="Times New Roman" w:cs="Times New Roman"/>
                <w:sz w:val="24"/>
                <w:szCs w:val="24"/>
              </w:rPr>
              <w:t xml:space="preserve"> (4-</w:t>
            </w:r>
            <w:r w:rsidRPr="00DD3D10">
              <w:rPr>
                <w:rFonts w:ascii="Times New Roman" w:eastAsia="Times New Roman" w:hAnsi="Times New Roman" w:cs="Times New Roman"/>
                <w:sz w:val="24"/>
                <w:szCs w:val="24"/>
                <w:lang w:val="kk-KZ"/>
              </w:rPr>
              <w:t>ші жұма</w:t>
            </w:r>
            <w:r w:rsidRPr="00DD3D10">
              <w:rPr>
                <w:rFonts w:ascii="Times New Roman" w:eastAsia="Times New Roman" w:hAnsi="Times New Roman" w:cs="Times New Roman"/>
                <w:sz w:val="24"/>
                <w:szCs w:val="24"/>
              </w:rPr>
              <w:t>);</w:t>
            </w:r>
          </w:p>
          <w:p w14:paraId="1FECE350" w14:textId="77777777" w:rsidR="008D4C90" w:rsidRPr="00DD3D10" w:rsidRDefault="008D4C90" w:rsidP="008D4C90">
            <w:pPr>
              <w:numPr>
                <w:ilvl w:val="0"/>
                <w:numId w:val="3"/>
              </w:numPr>
              <w:tabs>
                <w:tab w:val="left" w:pos="471"/>
              </w:tabs>
              <w:spacing w:before="5" w:line="279"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колледж кітапханасында әдістемелік, ғылыми</w:t>
            </w:r>
            <w:r w:rsidRPr="00DD3D10">
              <w:rPr>
                <w:rFonts w:ascii="Times New Roman" w:eastAsia="Times New Roman" w:hAnsi="Times New Roman" w:cs="Times New Roman"/>
                <w:sz w:val="24"/>
                <w:szCs w:val="24"/>
              </w:rPr>
              <w:t>-</w:t>
            </w:r>
            <w:r w:rsidRPr="00DD3D10">
              <w:rPr>
                <w:rFonts w:ascii="Times New Roman" w:eastAsia="Times New Roman" w:hAnsi="Times New Roman" w:cs="Times New Roman"/>
                <w:sz w:val="24"/>
                <w:szCs w:val="24"/>
                <w:lang w:val="kk-KZ"/>
              </w:rPr>
              <w:t>әдістемелік, педагогика</w:t>
            </w:r>
            <w:r w:rsidRPr="00DD3D10">
              <w:rPr>
                <w:rFonts w:ascii="Times New Roman" w:eastAsia="Times New Roman" w:hAnsi="Times New Roman" w:cs="Times New Roman"/>
                <w:sz w:val="24"/>
                <w:szCs w:val="24"/>
              </w:rPr>
              <w:t>-</w:t>
            </w:r>
            <w:r w:rsidRPr="00DD3D10">
              <w:rPr>
                <w:rFonts w:ascii="Times New Roman" w:eastAsia="Times New Roman" w:hAnsi="Times New Roman" w:cs="Times New Roman"/>
                <w:sz w:val="24"/>
                <w:szCs w:val="24"/>
                <w:lang w:val="kk-KZ"/>
              </w:rPr>
              <w:t>психологиялық әдебиеттермен жұмыс</w:t>
            </w:r>
          </w:p>
        </w:tc>
        <w:tc>
          <w:tcPr>
            <w:tcW w:w="3402" w:type="dxa"/>
            <w:tcBorders>
              <w:top w:val="single" w:sz="4" w:space="0" w:color="000000"/>
              <w:left w:val="single" w:sz="4" w:space="0" w:color="000000"/>
              <w:bottom w:val="single" w:sz="4" w:space="0" w:color="000000"/>
              <w:right w:val="single" w:sz="4" w:space="0" w:color="000000"/>
            </w:tcBorders>
            <w:hideMark/>
          </w:tcPr>
          <w:p w14:paraId="5DD945BC" w14:textId="77777777" w:rsidR="008D4C90" w:rsidRPr="00DD3D10" w:rsidRDefault="008D4C90" w:rsidP="002F3742">
            <w:pPr>
              <w:spacing w:line="235" w:lineRule="auto"/>
              <w:ind w:left="111" w:right="1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 (</w:t>
            </w:r>
            <w:r w:rsidRPr="00DD3D10">
              <w:rPr>
                <w:rFonts w:ascii="Times New Roman" w:eastAsia="Times New Roman" w:hAnsi="Times New Roman" w:cs="Times New Roman"/>
                <w:sz w:val="24"/>
                <w:szCs w:val="24"/>
                <w:lang w:val="kk-KZ"/>
              </w:rPr>
              <w:t>кітапханашы</w:t>
            </w:r>
            <w:r>
              <w:rPr>
                <w:rFonts w:ascii="Times New Roman" w:eastAsia="Times New Roman" w:hAnsi="Times New Roman" w:cs="Times New Roman"/>
                <w:sz w:val="24"/>
                <w:szCs w:val="24"/>
                <w:lang w:val="kk-KZ"/>
              </w:rPr>
              <w:t>)</w:t>
            </w:r>
          </w:p>
        </w:tc>
        <w:tc>
          <w:tcPr>
            <w:tcW w:w="2252" w:type="dxa"/>
            <w:tcBorders>
              <w:top w:val="single" w:sz="4" w:space="0" w:color="000000"/>
              <w:left w:val="single" w:sz="4" w:space="0" w:color="000000"/>
              <w:bottom w:val="single" w:sz="4" w:space="0" w:color="000000"/>
              <w:right w:val="single" w:sz="4" w:space="0" w:color="000000"/>
            </w:tcBorders>
            <w:hideMark/>
          </w:tcPr>
          <w:p w14:paraId="735516AF" w14:textId="77777777" w:rsidR="008D4C90" w:rsidRPr="00DD3D10" w:rsidRDefault="008D4C90" w:rsidP="002F3742">
            <w:pPr>
              <w:spacing w:line="235" w:lineRule="auto"/>
              <w:ind w:left="106" w:right="176"/>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Кестеге сәйкес</w:t>
            </w:r>
          </w:p>
        </w:tc>
      </w:tr>
      <w:tr w:rsidR="008D4C90" w:rsidRPr="00DD3D10" w14:paraId="3C17F608" w14:textId="77777777" w:rsidTr="002F3742">
        <w:trPr>
          <w:trHeight w:val="204"/>
        </w:trPr>
        <w:tc>
          <w:tcPr>
            <w:tcW w:w="709" w:type="dxa"/>
            <w:tcBorders>
              <w:top w:val="single" w:sz="4" w:space="0" w:color="000000"/>
              <w:left w:val="single" w:sz="4" w:space="0" w:color="000000"/>
              <w:bottom w:val="single" w:sz="4" w:space="0" w:color="000000"/>
              <w:right w:val="single" w:sz="4" w:space="0" w:color="000000"/>
            </w:tcBorders>
            <w:hideMark/>
          </w:tcPr>
          <w:p w14:paraId="122F1303" w14:textId="77777777" w:rsidR="008D4C90" w:rsidRPr="00DD3D10" w:rsidRDefault="008D4C90" w:rsidP="002F3742">
            <w:pPr>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7.</w:t>
            </w:r>
          </w:p>
        </w:tc>
        <w:tc>
          <w:tcPr>
            <w:tcW w:w="7655" w:type="dxa"/>
            <w:tcBorders>
              <w:top w:val="single" w:sz="4" w:space="0" w:color="000000"/>
              <w:left w:val="single" w:sz="4" w:space="0" w:color="000000"/>
              <w:bottom w:val="single" w:sz="4" w:space="0" w:color="000000"/>
              <w:right w:val="single" w:sz="4" w:space="0" w:color="000000"/>
            </w:tcBorders>
          </w:tcPr>
          <w:p w14:paraId="32F92611" w14:textId="77777777" w:rsidR="008D4C90" w:rsidRPr="00DD3D10" w:rsidRDefault="008D4C90" w:rsidP="002F3742">
            <w:pPr>
              <w:spacing w:line="235" w:lineRule="auto"/>
              <w:ind w:left="110" w:right="163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Педагогтерді аттестаттау бойынша жұмысты ұйымдастыру:</w:t>
            </w:r>
          </w:p>
          <w:p w14:paraId="1B363B10" w14:textId="77777777" w:rsidR="008D4C90" w:rsidRPr="00DD3D10" w:rsidRDefault="008D4C90" w:rsidP="008D4C90">
            <w:pPr>
              <w:numPr>
                <w:ilvl w:val="0"/>
                <w:numId w:val="4"/>
              </w:numPr>
              <w:tabs>
                <w:tab w:val="left" w:pos="471"/>
              </w:tabs>
              <w:spacing w:line="235" w:lineRule="auto"/>
              <w:ind w:right="50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материалов; аттестатталатын педагогтерге әдістемелік көмек көрсету;</w:t>
            </w:r>
          </w:p>
          <w:p w14:paraId="0A8482F9" w14:textId="77777777" w:rsidR="008D4C90" w:rsidRPr="00DD3D10" w:rsidRDefault="008D4C90" w:rsidP="008D4C90">
            <w:pPr>
              <w:numPr>
                <w:ilvl w:val="0"/>
                <w:numId w:val="4"/>
              </w:numPr>
              <w:tabs>
                <w:tab w:val="left" w:pos="471"/>
              </w:tabs>
              <w:ind w:right="522"/>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lastRenderedPageBreak/>
              <w:t>аттестатталатын педагогтертердің іскерліктері нәтижесіне кешенді сараптама жасау үшін эксперттік топ құру;</w:t>
            </w:r>
          </w:p>
          <w:p w14:paraId="18A139BD" w14:textId="77777777" w:rsidR="008D4C90" w:rsidRPr="00DD3D10" w:rsidRDefault="008D4C90" w:rsidP="008D4C90">
            <w:pPr>
              <w:numPr>
                <w:ilvl w:val="0"/>
                <w:numId w:val="4"/>
              </w:numPr>
              <w:tabs>
                <w:tab w:val="left" w:pos="471"/>
              </w:tabs>
              <w:spacing w:line="235" w:lineRule="auto"/>
              <w:ind w:right="1028"/>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колледждің аттестациялау комиссиясының отрысына материалдарды даярлау;</w:t>
            </w:r>
          </w:p>
          <w:p w14:paraId="7C30D2BC" w14:textId="77777777" w:rsidR="008D4C90" w:rsidRPr="00DD3D10" w:rsidRDefault="008D4C90" w:rsidP="008D4C90">
            <w:pPr>
              <w:numPr>
                <w:ilvl w:val="0"/>
                <w:numId w:val="4"/>
              </w:numPr>
              <w:tabs>
                <w:tab w:val="left" w:pos="471"/>
              </w:tabs>
              <w:spacing w:line="235" w:lineRule="auto"/>
              <w:ind w:right="1028"/>
              <w:rPr>
                <w:rFonts w:ascii="Times New Roman" w:eastAsia="Times New Roman" w:hAnsi="Times New Roman" w:cs="Times New Roman"/>
                <w:sz w:val="24"/>
                <w:szCs w:val="24"/>
                <w:lang w:val="ru-RU"/>
              </w:rPr>
            </w:pPr>
            <w:r w:rsidRPr="00DD3D10">
              <w:rPr>
                <w:rFonts w:ascii="Times New Roman" w:hAnsi="Times New Roman" w:cs="Times New Roman"/>
                <w:sz w:val="24"/>
                <w:szCs w:val="24"/>
                <w:lang w:val="ru-RU"/>
              </w:rPr>
              <w:t>Е-портфолио</w:t>
            </w:r>
            <w:r w:rsidRPr="00DD3D10">
              <w:rPr>
                <w:rFonts w:ascii="Times New Roman" w:hAnsi="Times New Roman" w:cs="Times New Roman"/>
                <w:sz w:val="24"/>
                <w:szCs w:val="24"/>
                <w:lang w:val="kk-KZ"/>
              </w:rPr>
              <w:t xml:space="preserve"> платформасын толтыру бойынша әдістемелік түсіндіру жұмыстарын жүргізу;</w:t>
            </w:r>
          </w:p>
          <w:p w14:paraId="781176A5" w14:textId="77777777" w:rsidR="008D4C90" w:rsidRPr="00DD3D10" w:rsidRDefault="008D4C90" w:rsidP="008D4C90">
            <w:pPr>
              <w:numPr>
                <w:ilvl w:val="0"/>
                <w:numId w:val="4"/>
              </w:numPr>
              <w:tabs>
                <w:tab w:val="left" w:pos="471"/>
              </w:tabs>
              <w:spacing w:before="6" w:line="235" w:lineRule="auto"/>
              <w:ind w:right="1659"/>
              <w:rPr>
                <w:rFonts w:ascii="Times New Roman" w:eastAsia="Times New Roman" w:hAnsi="Times New Roman" w:cs="Times New Roman"/>
                <w:sz w:val="24"/>
                <w:szCs w:val="24"/>
              </w:rPr>
            </w:pPr>
            <w:proofErr w:type="spellStart"/>
            <w:r w:rsidRPr="00DD3D10">
              <w:rPr>
                <w:rFonts w:ascii="Times New Roman" w:eastAsia="Times New Roman" w:hAnsi="Times New Roman" w:cs="Times New Roman"/>
                <w:sz w:val="24"/>
                <w:szCs w:val="24"/>
              </w:rPr>
              <w:t>аттестатталатын</w:t>
            </w:r>
            <w:proofErr w:type="spellEnd"/>
            <w:r w:rsidRPr="00DD3D10">
              <w:rPr>
                <w:rFonts w:ascii="Times New Roman" w:eastAsia="Times New Roman" w:hAnsi="Times New Roman" w:cs="Times New Roman"/>
                <w:sz w:val="24"/>
                <w:szCs w:val="24"/>
              </w:rPr>
              <w:t xml:space="preserve"> </w:t>
            </w:r>
            <w:proofErr w:type="spellStart"/>
            <w:r w:rsidRPr="00DD3D10">
              <w:rPr>
                <w:rFonts w:ascii="Times New Roman" w:eastAsia="Times New Roman" w:hAnsi="Times New Roman" w:cs="Times New Roman"/>
                <w:sz w:val="24"/>
                <w:szCs w:val="24"/>
              </w:rPr>
              <w:t>педагогтертердің</w:t>
            </w:r>
            <w:proofErr w:type="spellEnd"/>
            <w:r w:rsidRPr="00DD3D10">
              <w:rPr>
                <w:rFonts w:ascii="Times New Roman" w:eastAsia="Times New Roman" w:hAnsi="Times New Roman" w:cs="Times New Roman"/>
                <w:sz w:val="24"/>
                <w:szCs w:val="24"/>
                <w:lang w:val="kk-KZ"/>
              </w:rPr>
              <w:t xml:space="preserve"> сабақтарына қатысу</w:t>
            </w:r>
          </w:p>
          <w:p w14:paraId="51019DFD" w14:textId="77777777" w:rsidR="008D4C90" w:rsidRPr="00DD3D10" w:rsidRDefault="008D4C90" w:rsidP="002F3742">
            <w:pPr>
              <w:spacing w:before="3" w:line="267" w:lineRule="exact"/>
              <w:ind w:left="470"/>
              <w:rPr>
                <w:rFonts w:ascii="Times New Roman" w:eastAsia="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4616CB1A" w14:textId="77777777" w:rsidR="008D4C90" w:rsidRPr="00DD3D10" w:rsidRDefault="008D4C90" w:rsidP="002F3742">
            <w:pPr>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lastRenderedPageBreak/>
              <w:t>Бектасова С.С.</w:t>
            </w:r>
          </w:p>
        </w:tc>
        <w:tc>
          <w:tcPr>
            <w:tcW w:w="2252" w:type="dxa"/>
            <w:tcBorders>
              <w:top w:val="single" w:sz="4" w:space="0" w:color="000000"/>
              <w:left w:val="single" w:sz="4" w:space="0" w:color="000000"/>
              <w:bottom w:val="single" w:sz="4" w:space="0" w:color="000000"/>
              <w:right w:val="single" w:sz="4" w:space="0" w:color="000000"/>
            </w:tcBorders>
            <w:hideMark/>
          </w:tcPr>
          <w:p w14:paraId="737A7644" w14:textId="77777777" w:rsidR="008D4C90" w:rsidRPr="00DD3D10" w:rsidRDefault="008D4C90" w:rsidP="002F3742">
            <w:pPr>
              <w:jc w:val="center"/>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Жыл бойы</w:t>
            </w:r>
          </w:p>
        </w:tc>
      </w:tr>
      <w:tr w:rsidR="008D4C90" w:rsidRPr="00DD3D10" w14:paraId="1E8ED723" w14:textId="77777777" w:rsidTr="002F3742">
        <w:trPr>
          <w:trHeight w:val="2058"/>
        </w:trPr>
        <w:tc>
          <w:tcPr>
            <w:tcW w:w="709" w:type="dxa"/>
            <w:tcBorders>
              <w:top w:val="single" w:sz="4" w:space="0" w:color="000000"/>
              <w:left w:val="single" w:sz="4" w:space="0" w:color="000000"/>
              <w:bottom w:val="single" w:sz="4" w:space="0" w:color="000000"/>
              <w:right w:val="single" w:sz="4" w:space="0" w:color="000000"/>
            </w:tcBorders>
            <w:hideMark/>
          </w:tcPr>
          <w:p w14:paraId="7E4656F6" w14:textId="77777777" w:rsidR="008D4C90" w:rsidRPr="00DD3D10" w:rsidRDefault="008D4C90" w:rsidP="002F3742">
            <w:pPr>
              <w:spacing w:line="262"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8.</w:t>
            </w:r>
          </w:p>
        </w:tc>
        <w:tc>
          <w:tcPr>
            <w:tcW w:w="7655" w:type="dxa"/>
            <w:tcBorders>
              <w:top w:val="single" w:sz="4" w:space="0" w:color="000000"/>
              <w:left w:val="single" w:sz="4" w:space="0" w:color="000000"/>
              <w:bottom w:val="single" w:sz="4" w:space="0" w:color="000000"/>
              <w:right w:val="single" w:sz="4" w:space="0" w:color="000000"/>
            </w:tcBorders>
            <w:hideMark/>
          </w:tcPr>
          <w:p w14:paraId="6B831533" w14:textId="77777777" w:rsidR="008D4C90" w:rsidRPr="00DD3D10" w:rsidRDefault="008D4C90" w:rsidP="002F3742">
            <w:pPr>
              <w:spacing w:line="262"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Жас және жұмысқа қайта қабылданған мамандармен жұмыс</w:t>
            </w:r>
            <w:r w:rsidRPr="00DD3D10">
              <w:rPr>
                <w:rFonts w:ascii="Times New Roman" w:eastAsia="Times New Roman" w:hAnsi="Times New Roman" w:cs="Times New Roman"/>
                <w:sz w:val="24"/>
                <w:szCs w:val="24"/>
              </w:rPr>
              <w:t>:</w:t>
            </w:r>
          </w:p>
          <w:p w14:paraId="1ED12CDB" w14:textId="77777777" w:rsidR="008D4C90" w:rsidRPr="00DD3D10" w:rsidRDefault="008D4C90" w:rsidP="008D4C90">
            <w:pPr>
              <w:numPr>
                <w:ilvl w:val="0"/>
                <w:numId w:val="5"/>
              </w:numPr>
              <w:tabs>
                <w:tab w:val="left" w:pos="471"/>
              </w:tabs>
              <w:spacing w:before="7" w:line="235" w:lineRule="auto"/>
              <w:ind w:right="556"/>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жас және жұмысқа қайта қабылданған мамандардың және тәлімгер ұстаздардың жұмыс жоспарын құру;</w:t>
            </w:r>
          </w:p>
          <w:p w14:paraId="59B2939E" w14:textId="77777777" w:rsidR="008D4C90" w:rsidRPr="00DD3D10" w:rsidRDefault="008D4C90" w:rsidP="008D4C90">
            <w:pPr>
              <w:numPr>
                <w:ilvl w:val="0"/>
                <w:numId w:val="5"/>
              </w:numPr>
              <w:tabs>
                <w:tab w:val="left" w:pos="471"/>
              </w:tabs>
              <w:spacing w:line="294"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тәлімгерлікті ұйымдастыру;</w:t>
            </w:r>
          </w:p>
          <w:p w14:paraId="32D5E7DF" w14:textId="77777777" w:rsidR="008D4C90" w:rsidRPr="00DD3D10" w:rsidRDefault="008D4C90" w:rsidP="008D4C90">
            <w:pPr>
              <w:numPr>
                <w:ilvl w:val="0"/>
                <w:numId w:val="5"/>
              </w:numPr>
              <w:tabs>
                <w:tab w:val="left" w:pos="471"/>
              </w:tabs>
              <w:spacing w:line="293" w:lineRule="exact"/>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өзара тәжірибе алмасу жұмысын ұйымдастыру;</w:t>
            </w:r>
          </w:p>
          <w:p w14:paraId="532D16D3" w14:textId="77777777" w:rsidR="008D4C90" w:rsidRPr="00DD3D10" w:rsidRDefault="008D4C90" w:rsidP="008D4C90">
            <w:pPr>
              <w:numPr>
                <w:ilvl w:val="0"/>
                <w:numId w:val="5"/>
              </w:numPr>
              <w:tabs>
                <w:tab w:val="left" w:pos="471"/>
              </w:tabs>
              <w:spacing w:before="2" w:line="235" w:lineRule="auto"/>
              <w:ind w:right="338"/>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құжаттарды жүргізу мен сабақты өткізу бойынша әдістемелік қолдау жасау</w:t>
            </w:r>
          </w:p>
        </w:tc>
        <w:tc>
          <w:tcPr>
            <w:tcW w:w="3402" w:type="dxa"/>
            <w:tcBorders>
              <w:top w:val="single" w:sz="4" w:space="0" w:color="000000"/>
              <w:left w:val="single" w:sz="4" w:space="0" w:color="000000"/>
              <w:bottom w:val="single" w:sz="4" w:space="0" w:color="000000"/>
              <w:right w:val="single" w:sz="4" w:space="0" w:color="000000"/>
            </w:tcBorders>
            <w:hideMark/>
          </w:tcPr>
          <w:p w14:paraId="03D17B11" w14:textId="77777777" w:rsidR="008D4C90" w:rsidRPr="00DD3D10" w:rsidRDefault="008D4C90" w:rsidP="002F3742">
            <w:pPr>
              <w:ind w:left="111" w:right="1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w:t>
            </w:r>
          </w:p>
        </w:tc>
        <w:tc>
          <w:tcPr>
            <w:tcW w:w="2252" w:type="dxa"/>
            <w:tcBorders>
              <w:top w:val="single" w:sz="4" w:space="0" w:color="000000"/>
              <w:left w:val="single" w:sz="4" w:space="0" w:color="000000"/>
              <w:bottom w:val="single" w:sz="4" w:space="0" w:color="000000"/>
              <w:right w:val="single" w:sz="4" w:space="0" w:color="000000"/>
            </w:tcBorders>
            <w:hideMark/>
          </w:tcPr>
          <w:p w14:paraId="166AE98F" w14:textId="77777777" w:rsidR="008D4C90" w:rsidRPr="00DD3D10" w:rsidRDefault="008D4C90" w:rsidP="002F3742">
            <w:pPr>
              <w:ind w:left="106" w:right="113"/>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Жыл бойы</w:t>
            </w:r>
          </w:p>
        </w:tc>
      </w:tr>
      <w:tr w:rsidR="008D4C90" w:rsidRPr="00DD3D10" w14:paraId="0A615B44" w14:textId="77777777" w:rsidTr="002F3742">
        <w:trPr>
          <w:trHeight w:val="2701"/>
        </w:trPr>
        <w:tc>
          <w:tcPr>
            <w:tcW w:w="709" w:type="dxa"/>
            <w:tcBorders>
              <w:top w:val="single" w:sz="4" w:space="0" w:color="000000"/>
              <w:left w:val="single" w:sz="4" w:space="0" w:color="000000"/>
              <w:bottom w:val="single" w:sz="4" w:space="0" w:color="000000"/>
              <w:right w:val="single" w:sz="4" w:space="0" w:color="000000"/>
            </w:tcBorders>
            <w:hideMark/>
          </w:tcPr>
          <w:p w14:paraId="68E0186D" w14:textId="77777777" w:rsidR="008D4C90" w:rsidRPr="00DD3D10" w:rsidRDefault="008D4C90" w:rsidP="002F3742">
            <w:pPr>
              <w:spacing w:line="262"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9.</w:t>
            </w:r>
          </w:p>
        </w:tc>
        <w:tc>
          <w:tcPr>
            <w:tcW w:w="7655" w:type="dxa"/>
            <w:tcBorders>
              <w:top w:val="single" w:sz="4" w:space="0" w:color="000000"/>
              <w:left w:val="single" w:sz="4" w:space="0" w:color="000000"/>
              <w:bottom w:val="single" w:sz="4" w:space="0" w:color="000000"/>
              <w:right w:val="single" w:sz="4" w:space="0" w:color="000000"/>
            </w:tcBorders>
            <w:hideMark/>
          </w:tcPr>
          <w:p w14:paraId="78160F12" w14:textId="77777777" w:rsidR="008D4C90" w:rsidRPr="00DD3D10" w:rsidRDefault="008D4C90" w:rsidP="002F3742">
            <w:pPr>
              <w:ind w:left="110" w:right="1507"/>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Педагогикалық шеберлік деңгейін арттыру бағытындағы жұмыстарды ұйымдастыру:</w:t>
            </w:r>
          </w:p>
          <w:p w14:paraId="014D20F3" w14:textId="77777777" w:rsidR="008D4C90" w:rsidRPr="00DD3D10" w:rsidRDefault="008D4C90" w:rsidP="008D4C90">
            <w:pPr>
              <w:numPr>
                <w:ilvl w:val="0"/>
                <w:numId w:val="6"/>
              </w:numPr>
              <w:tabs>
                <w:tab w:val="left" w:pos="471"/>
              </w:tabs>
              <w:spacing w:line="235" w:lineRule="auto"/>
              <w:ind w:right="77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 xml:space="preserve">педагогикалық озық тәжірибелерді баспасөз, медиа платформалар, басқа да ақпарат көздері арқылы талдау және тарату; </w:t>
            </w:r>
          </w:p>
          <w:p w14:paraId="06F5C40D" w14:textId="77777777" w:rsidR="008D4C90" w:rsidRPr="00DD3D10" w:rsidRDefault="008D4C90" w:rsidP="008D4C90">
            <w:pPr>
              <w:numPr>
                <w:ilvl w:val="0"/>
                <w:numId w:val="6"/>
              </w:numPr>
              <w:tabs>
                <w:tab w:val="left" w:pos="471"/>
              </w:tabs>
              <w:spacing w:line="235" w:lineRule="auto"/>
              <w:ind w:right="779"/>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мастер</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класс, семинар, көрмелер өткізу;</w:t>
            </w:r>
          </w:p>
          <w:p w14:paraId="1D6EDBED" w14:textId="77777777" w:rsidR="008D4C90" w:rsidRPr="00DD3D10" w:rsidRDefault="008D4C90" w:rsidP="008D4C90">
            <w:pPr>
              <w:numPr>
                <w:ilvl w:val="0"/>
                <w:numId w:val="6"/>
              </w:numPr>
              <w:tabs>
                <w:tab w:val="left" w:pos="471"/>
              </w:tabs>
              <w:spacing w:line="294" w:lineRule="exact"/>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әдістемелік кеңес жұмысын ұйымдастыру;</w:t>
            </w:r>
          </w:p>
          <w:p w14:paraId="40F7D0BA" w14:textId="77777777" w:rsidR="008D4C90" w:rsidRPr="00DD3D10" w:rsidRDefault="008D4C90" w:rsidP="008D4C90">
            <w:pPr>
              <w:numPr>
                <w:ilvl w:val="0"/>
                <w:numId w:val="6"/>
              </w:numPr>
              <w:tabs>
                <w:tab w:val="left" w:pos="471"/>
              </w:tabs>
              <w:spacing w:line="235" w:lineRule="auto"/>
              <w:ind w:right="671"/>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педагогтердің облыс, республикалық деңгейдегі ғылыми</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практикалық конференциялар мен семинарларға қатысуы</w:t>
            </w:r>
          </w:p>
          <w:p w14:paraId="7E0F458C" w14:textId="77777777" w:rsidR="008D4C90" w:rsidRPr="00DD3D10" w:rsidRDefault="008D4C90" w:rsidP="002F3742">
            <w:pPr>
              <w:tabs>
                <w:tab w:val="left" w:pos="471"/>
              </w:tabs>
              <w:spacing w:before="5" w:line="235" w:lineRule="auto"/>
              <w:ind w:left="470" w:right="483"/>
              <w:rPr>
                <w:rFonts w:ascii="Times New Roman" w:eastAsia="Times New Roman" w:hAnsi="Times New Roman" w:cs="Times New Roman"/>
                <w:sz w:val="24"/>
                <w:szCs w:val="24"/>
                <w:lang w:val="ru-RU"/>
              </w:rPr>
            </w:pPr>
          </w:p>
        </w:tc>
        <w:tc>
          <w:tcPr>
            <w:tcW w:w="3402" w:type="dxa"/>
            <w:tcBorders>
              <w:top w:val="single" w:sz="4" w:space="0" w:color="000000"/>
              <w:left w:val="single" w:sz="4" w:space="0" w:color="000000"/>
              <w:bottom w:val="single" w:sz="4" w:space="0" w:color="000000"/>
              <w:right w:val="single" w:sz="4" w:space="0" w:color="000000"/>
            </w:tcBorders>
            <w:hideMark/>
          </w:tcPr>
          <w:p w14:paraId="2AEC0971" w14:textId="77777777" w:rsidR="008D4C90" w:rsidRPr="00DD3D10" w:rsidRDefault="008D4C90" w:rsidP="002F3742">
            <w:pPr>
              <w:ind w:left="111" w:right="135"/>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kk-KZ"/>
              </w:rPr>
              <w:t>Бектасова С.С.</w:t>
            </w:r>
            <w:r w:rsidRPr="00DD3D10">
              <w:rPr>
                <w:rFonts w:ascii="Times New Roman" w:eastAsia="Times New Roman" w:hAnsi="Times New Roman" w:cs="Times New Roman"/>
                <w:sz w:val="24"/>
                <w:szCs w:val="24"/>
                <w:lang w:val="kk-KZ"/>
              </w:rPr>
              <w:t>, ӘБ жетекшілері</w:t>
            </w:r>
          </w:p>
        </w:tc>
        <w:tc>
          <w:tcPr>
            <w:tcW w:w="2252" w:type="dxa"/>
            <w:tcBorders>
              <w:top w:val="single" w:sz="4" w:space="0" w:color="000000"/>
              <w:left w:val="single" w:sz="4" w:space="0" w:color="000000"/>
              <w:bottom w:val="single" w:sz="4" w:space="0" w:color="000000"/>
              <w:right w:val="single" w:sz="4" w:space="0" w:color="000000"/>
            </w:tcBorders>
            <w:hideMark/>
          </w:tcPr>
          <w:p w14:paraId="3C32F803" w14:textId="77777777" w:rsidR="008D4C90" w:rsidRPr="00DD3D10" w:rsidRDefault="008D4C90" w:rsidP="002F3742">
            <w:pPr>
              <w:ind w:left="106" w:righ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Жыл бойы</w:t>
            </w:r>
          </w:p>
        </w:tc>
      </w:tr>
      <w:tr w:rsidR="008D4C90" w:rsidRPr="00DD3D10" w14:paraId="4462422F" w14:textId="77777777" w:rsidTr="002F3742">
        <w:trPr>
          <w:trHeight w:val="1338"/>
        </w:trPr>
        <w:tc>
          <w:tcPr>
            <w:tcW w:w="709" w:type="dxa"/>
            <w:tcBorders>
              <w:top w:val="single" w:sz="4" w:space="0" w:color="000000"/>
              <w:left w:val="single" w:sz="4" w:space="0" w:color="000000"/>
              <w:bottom w:val="single" w:sz="4" w:space="0" w:color="000000"/>
              <w:right w:val="single" w:sz="4" w:space="0" w:color="000000"/>
            </w:tcBorders>
            <w:hideMark/>
          </w:tcPr>
          <w:p w14:paraId="53F700D1" w14:textId="77777777" w:rsidR="008D4C90" w:rsidRPr="00DD3D10" w:rsidRDefault="008D4C90" w:rsidP="002F3742">
            <w:pPr>
              <w:spacing w:line="262"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11.</w:t>
            </w:r>
          </w:p>
        </w:tc>
        <w:tc>
          <w:tcPr>
            <w:tcW w:w="7655" w:type="dxa"/>
            <w:tcBorders>
              <w:top w:val="single" w:sz="4" w:space="0" w:color="000000"/>
              <w:left w:val="single" w:sz="4" w:space="0" w:color="000000"/>
              <w:bottom w:val="single" w:sz="4" w:space="0" w:color="000000"/>
              <w:right w:val="single" w:sz="4" w:space="0" w:color="000000"/>
            </w:tcBorders>
            <w:hideMark/>
          </w:tcPr>
          <w:p w14:paraId="45E725D8" w14:textId="77777777" w:rsidR="008D4C90" w:rsidRPr="00DD3D10" w:rsidRDefault="008D4C90" w:rsidP="002F3742">
            <w:pPr>
              <w:spacing w:line="262" w:lineRule="exact"/>
              <w:ind w:left="134"/>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Педагогтердің ізденімпаздық іскерлігі:</w:t>
            </w:r>
          </w:p>
          <w:p w14:paraId="4FA3BA17" w14:textId="77777777" w:rsidR="008D4C90" w:rsidRPr="00DD3D10" w:rsidRDefault="008D4C90" w:rsidP="008D4C90">
            <w:pPr>
              <w:numPr>
                <w:ilvl w:val="0"/>
                <w:numId w:val="7"/>
              </w:numPr>
              <w:tabs>
                <w:tab w:val="left" w:pos="495"/>
                <w:tab w:val="left" w:pos="2132"/>
                <w:tab w:val="left" w:pos="4000"/>
                <w:tab w:val="left" w:pos="4566"/>
              </w:tabs>
              <w:spacing w:before="2" w:line="235" w:lineRule="auto"/>
              <w:ind w:right="85"/>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әдістемелік тақырыптар аясындағы мақалалар, оналйн, медиа сабақтар, платформалар, жобалар;</w:t>
            </w:r>
          </w:p>
          <w:p w14:paraId="5726F067" w14:textId="77777777" w:rsidR="008D4C90" w:rsidRPr="00DD3D10" w:rsidRDefault="008D4C90" w:rsidP="008D4C90">
            <w:pPr>
              <w:numPr>
                <w:ilvl w:val="0"/>
                <w:numId w:val="7"/>
              </w:numPr>
              <w:tabs>
                <w:tab w:val="left" w:pos="495"/>
              </w:tabs>
              <w:spacing w:before="7" w:line="235" w:lineRule="auto"/>
              <w:ind w:right="81"/>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оқу-әдістемелік құралдарды даярлау және оны апробациядан өткізу</w:t>
            </w:r>
          </w:p>
          <w:p w14:paraId="0BE1766A" w14:textId="77777777" w:rsidR="008D4C90" w:rsidRPr="00DD3D10" w:rsidRDefault="008D4C90" w:rsidP="002F3742">
            <w:pPr>
              <w:tabs>
                <w:tab w:val="left" w:pos="495"/>
                <w:tab w:val="left" w:pos="1853"/>
                <w:tab w:val="left" w:pos="2790"/>
                <w:tab w:val="left" w:pos="3323"/>
                <w:tab w:val="left" w:pos="4221"/>
              </w:tabs>
              <w:spacing w:before="18" w:line="278" w:lineRule="exact"/>
              <w:ind w:left="134" w:right="86"/>
              <w:rPr>
                <w:rFonts w:ascii="Times New Roman" w:eastAsia="Times New Roman" w:hAnsi="Times New Roman" w:cs="Times New Roman"/>
                <w:sz w:val="24"/>
                <w:szCs w:val="24"/>
                <w:lang w:val="kk-KZ"/>
              </w:rPr>
            </w:pPr>
          </w:p>
        </w:tc>
        <w:tc>
          <w:tcPr>
            <w:tcW w:w="3402" w:type="dxa"/>
            <w:tcBorders>
              <w:top w:val="single" w:sz="4" w:space="0" w:color="000000"/>
              <w:left w:val="single" w:sz="4" w:space="0" w:color="000000"/>
              <w:bottom w:val="single" w:sz="4" w:space="0" w:color="000000"/>
              <w:right w:val="single" w:sz="4" w:space="0" w:color="000000"/>
            </w:tcBorders>
            <w:hideMark/>
          </w:tcPr>
          <w:p w14:paraId="63886F90" w14:textId="77777777" w:rsidR="008D4C90" w:rsidRPr="00DD3D10" w:rsidRDefault="008D4C90" w:rsidP="002F3742">
            <w:pPr>
              <w:ind w:left="111" w:right="135"/>
              <w:rPr>
                <w:rFonts w:ascii="Times New Roman" w:eastAsia="Times New Roman" w:hAnsi="Times New Roman" w:cs="Times New Roman"/>
                <w:sz w:val="24"/>
                <w:szCs w:val="24"/>
              </w:rPr>
            </w:pPr>
            <w:r>
              <w:rPr>
                <w:rFonts w:ascii="Times New Roman" w:eastAsia="Times New Roman" w:hAnsi="Times New Roman" w:cs="Times New Roman"/>
                <w:sz w:val="24"/>
                <w:szCs w:val="24"/>
                <w:lang w:val="kk-KZ"/>
              </w:rPr>
              <w:t>Бектасова С.С.</w:t>
            </w:r>
            <w:r w:rsidRPr="00DD3D10">
              <w:rPr>
                <w:rFonts w:ascii="Times New Roman" w:eastAsia="Times New Roman" w:hAnsi="Times New Roman" w:cs="Times New Roman"/>
                <w:sz w:val="24"/>
                <w:szCs w:val="24"/>
                <w:lang w:val="kk-KZ"/>
              </w:rPr>
              <w:t>, педагогтер</w:t>
            </w:r>
          </w:p>
        </w:tc>
        <w:tc>
          <w:tcPr>
            <w:tcW w:w="2252" w:type="dxa"/>
            <w:tcBorders>
              <w:top w:val="single" w:sz="4" w:space="0" w:color="000000"/>
              <w:left w:val="single" w:sz="4" w:space="0" w:color="000000"/>
              <w:bottom w:val="single" w:sz="4" w:space="0" w:color="000000"/>
              <w:right w:val="single" w:sz="4" w:space="0" w:color="000000"/>
            </w:tcBorders>
            <w:hideMark/>
          </w:tcPr>
          <w:p w14:paraId="042CC3DA" w14:textId="77777777" w:rsidR="008D4C90" w:rsidRPr="00DD3D10" w:rsidRDefault="008D4C90" w:rsidP="002F3742">
            <w:pPr>
              <w:spacing w:line="235" w:lineRule="auto"/>
              <w:ind w:left="106" w:right="113"/>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Жыл бойы</w:t>
            </w:r>
          </w:p>
        </w:tc>
      </w:tr>
    </w:tbl>
    <w:p w14:paraId="0891E390" w14:textId="77777777" w:rsidR="008D4C90" w:rsidRPr="00DD3D10" w:rsidRDefault="008D4C90" w:rsidP="008D4C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35" w:lineRule="auto"/>
        <w:rPr>
          <w:rFonts w:ascii="Times New Roman" w:eastAsia="Times New Roman" w:hAnsi="Times New Roman" w:cs="Times New Roman"/>
          <w:sz w:val="24"/>
          <w:szCs w:val="24"/>
          <w:lang w:val="en-US"/>
        </w:rPr>
        <w:sectPr w:rsidR="008D4C90" w:rsidRPr="00DD3D10" w:rsidSect="008D4C90">
          <w:pgSz w:w="16840" w:h="11900" w:orient="landscape"/>
          <w:pgMar w:top="567" w:right="1134" w:bottom="567" w:left="1134" w:header="0" w:footer="927" w:gutter="0"/>
          <w:cols w:space="720"/>
        </w:sectPr>
      </w:pPr>
    </w:p>
    <w:tbl>
      <w:tblPr>
        <w:tblStyle w:val="TableNormal"/>
        <w:tblW w:w="1401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9"/>
        <w:gridCol w:w="7655"/>
        <w:gridCol w:w="3402"/>
        <w:gridCol w:w="2252"/>
      </w:tblGrid>
      <w:tr w:rsidR="008D4C90" w:rsidRPr="00DD3D10" w14:paraId="0D1D79C8" w14:textId="77777777" w:rsidTr="002F3742">
        <w:trPr>
          <w:trHeight w:val="2330"/>
        </w:trPr>
        <w:tc>
          <w:tcPr>
            <w:tcW w:w="709" w:type="dxa"/>
            <w:tcBorders>
              <w:top w:val="single" w:sz="4" w:space="0" w:color="000000"/>
              <w:left w:val="single" w:sz="4" w:space="0" w:color="000000"/>
              <w:bottom w:val="single" w:sz="4" w:space="0" w:color="000000"/>
              <w:right w:val="single" w:sz="4" w:space="0" w:color="000000"/>
            </w:tcBorders>
          </w:tcPr>
          <w:p w14:paraId="5FD3C0A9" w14:textId="77777777" w:rsidR="008D4C90" w:rsidRPr="00DD3D10" w:rsidRDefault="008D4C90" w:rsidP="002F3742">
            <w:pPr>
              <w:rPr>
                <w:rFonts w:ascii="Times New Roman" w:eastAsia="Times New Roman" w:hAnsi="Times New Roman" w:cs="Times New Roman"/>
                <w:sz w:val="24"/>
                <w:szCs w:val="24"/>
              </w:rPr>
            </w:pPr>
          </w:p>
        </w:tc>
        <w:tc>
          <w:tcPr>
            <w:tcW w:w="7655" w:type="dxa"/>
            <w:tcBorders>
              <w:top w:val="single" w:sz="4" w:space="0" w:color="000000"/>
              <w:left w:val="single" w:sz="4" w:space="0" w:color="000000"/>
              <w:bottom w:val="single" w:sz="4" w:space="0" w:color="000000"/>
              <w:right w:val="single" w:sz="4" w:space="0" w:color="000000"/>
            </w:tcBorders>
            <w:hideMark/>
          </w:tcPr>
          <w:p w14:paraId="5992F9D2" w14:textId="77777777" w:rsidR="008D4C90" w:rsidRPr="00DD3D10" w:rsidRDefault="008D4C90" w:rsidP="008D4C90">
            <w:pPr>
              <w:numPr>
                <w:ilvl w:val="0"/>
                <w:numId w:val="8"/>
              </w:numPr>
              <w:tabs>
                <w:tab w:val="left" w:pos="495"/>
              </w:tabs>
              <w:spacing w:line="235" w:lineRule="auto"/>
              <w:ind w:right="88"/>
              <w:jc w:val="both"/>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пәндік олимпиадалар өткізу;</w:t>
            </w:r>
          </w:p>
          <w:p w14:paraId="7686D2BD" w14:textId="77777777" w:rsidR="008D4C90" w:rsidRPr="00DD3D10" w:rsidRDefault="008D4C90" w:rsidP="008D4C90">
            <w:pPr>
              <w:numPr>
                <w:ilvl w:val="0"/>
                <w:numId w:val="8"/>
              </w:numPr>
              <w:tabs>
                <w:tab w:val="left" w:pos="495"/>
              </w:tabs>
              <w:spacing w:line="294" w:lineRule="exact"/>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курстық жұмыстарға жетекшілік жасау;</w:t>
            </w:r>
          </w:p>
          <w:p w14:paraId="2D4F9A9E" w14:textId="77777777" w:rsidR="008D4C90" w:rsidRPr="00DD3D10" w:rsidRDefault="008D4C90" w:rsidP="008D4C90">
            <w:pPr>
              <w:numPr>
                <w:ilvl w:val="0"/>
                <w:numId w:val="8"/>
              </w:numPr>
              <w:tabs>
                <w:tab w:val="left" w:pos="495"/>
              </w:tabs>
              <w:spacing w:before="3" w:line="235" w:lineRule="auto"/>
              <w:ind w:right="85"/>
              <w:jc w:val="both"/>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пән бойынша ғылыми</w:t>
            </w:r>
            <w:r w:rsidRPr="00DD3D10">
              <w:rPr>
                <w:rFonts w:ascii="Times New Roman" w:eastAsia="Times New Roman" w:hAnsi="Times New Roman" w:cs="Times New Roman"/>
                <w:sz w:val="24"/>
                <w:szCs w:val="24"/>
                <w:lang w:val="ru-RU"/>
              </w:rPr>
              <w:t>-</w:t>
            </w:r>
            <w:r w:rsidRPr="00DD3D10">
              <w:rPr>
                <w:rFonts w:ascii="Times New Roman" w:eastAsia="Times New Roman" w:hAnsi="Times New Roman" w:cs="Times New Roman"/>
                <w:sz w:val="24"/>
                <w:szCs w:val="24"/>
                <w:lang w:val="kk-KZ"/>
              </w:rPr>
              <w:t xml:space="preserve">зерттеу жұмыстары </w:t>
            </w:r>
            <w:r w:rsidRPr="00DD3D10">
              <w:rPr>
                <w:rFonts w:ascii="Times New Roman" w:eastAsia="Times New Roman" w:hAnsi="Times New Roman" w:cs="Times New Roman"/>
                <w:sz w:val="24"/>
                <w:szCs w:val="24"/>
                <w:lang w:val="ru-RU"/>
              </w:rPr>
              <w:t xml:space="preserve">(реферат, </w:t>
            </w:r>
            <w:r w:rsidRPr="00DD3D10">
              <w:rPr>
                <w:rFonts w:ascii="Times New Roman" w:eastAsia="Times New Roman" w:hAnsi="Times New Roman" w:cs="Times New Roman"/>
                <w:sz w:val="24"/>
                <w:szCs w:val="24"/>
                <w:lang w:val="kk-KZ"/>
              </w:rPr>
              <w:t>жоба</w:t>
            </w:r>
            <w:r w:rsidRPr="00DD3D10">
              <w:rPr>
                <w:rFonts w:ascii="Times New Roman" w:eastAsia="Times New Roman" w:hAnsi="Times New Roman" w:cs="Times New Roman"/>
                <w:sz w:val="24"/>
                <w:szCs w:val="24"/>
                <w:lang w:val="ru-RU"/>
              </w:rPr>
              <w:t xml:space="preserve"> </w:t>
            </w:r>
            <w:r w:rsidRPr="00DD3D10">
              <w:rPr>
                <w:rFonts w:ascii="Times New Roman" w:eastAsia="Times New Roman" w:hAnsi="Times New Roman" w:cs="Times New Roman"/>
                <w:sz w:val="24"/>
                <w:szCs w:val="24"/>
                <w:lang w:val="kk-KZ"/>
              </w:rPr>
              <w:t>және т.б.</w:t>
            </w:r>
            <w:r w:rsidRPr="00DD3D10">
              <w:rPr>
                <w:rFonts w:ascii="Times New Roman" w:eastAsia="Times New Roman" w:hAnsi="Times New Roman" w:cs="Times New Roman"/>
                <w:sz w:val="24"/>
                <w:szCs w:val="24"/>
                <w:lang w:val="ru-RU"/>
              </w:rPr>
              <w:t>);</w:t>
            </w:r>
          </w:p>
          <w:p w14:paraId="61EB5FE9" w14:textId="77777777" w:rsidR="008D4C90" w:rsidRPr="00DD3D10" w:rsidRDefault="008D4C90" w:rsidP="008D4C90">
            <w:pPr>
              <w:numPr>
                <w:ilvl w:val="0"/>
                <w:numId w:val="8"/>
              </w:numPr>
              <w:tabs>
                <w:tab w:val="left" w:pos="495"/>
                <w:tab w:val="left" w:pos="2357"/>
                <w:tab w:val="left" w:pos="3918"/>
              </w:tabs>
              <w:spacing w:before="7" w:line="235" w:lineRule="auto"/>
              <w:ind w:right="86"/>
              <w:jc w:val="both"/>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пәндік апталықтар аясында ғылыми конференциялар өткізу;</w:t>
            </w:r>
          </w:p>
          <w:p w14:paraId="1DCB568C" w14:textId="77777777" w:rsidR="008D4C90" w:rsidRPr="00DD3D10" w:rsidRDefault="008D4C90" w:rsidP="008D4C90">
            <w:pPr>
              <w:numPr>
                <w:ilvl w:val="0"/>
                <w:numId w:val="8"/>
              </w:numPr>
              <w:tabs>
                <w:tab w:val="left" w:pos="495"/>
              </w:tabs>
              <w:spacing w:before="2" w:line="235" w:lineRule="auto"/>
              <w:ind w:right="85"/>
              <w:jc w:val="both"/>
              <w:rPr>
                <w:rFonts w:ascii="Times New Roman" w:eastAsia="Times New Roman" w:hAnsi="Times New Roman" w:cs="Times New Roman"/>
                <w:sz w:val="24"/>
                <w:szCs w:val="24"/>
                <w:lang w:val="ru-RU"/>
              </w:rPr>
            </w:pPr>
            <w:r w:rsidRPr="00DD3D10">
              <w:rPr>
                <w:rFonts w:ascii="Times New Roman" w:eastAsia="Times New Roman" w:hAnsi="Times New Roman" w:cs="Times New Roman"/>
                <w:sz w:val="24"/>
                <w:szCs w:val="24"/>
                <w:lang w:val="kk-KZ"/>
              </w:rPr>
              <w:t xml:space="preserve">білім алушыларды </w:t>
            </w:r>
            <w:proofErr w:type="spellStart"/>
            <w:r w:rsidRPr="00DD3D10">
              <w:rPr>
                <w:rFonts w:ascii="Times New Roman" w:eastAsia="Times New Roman" w:hAnsi="Times New Roman" w:cs="Times New Roman"/>
                <w:sz w:val="24"/>
                <w:szCs w:val="24"/>
                <w:lang w:val="ru-RU"/>
              </w:rPr>
              <w:t>област</w:t>
            </w:r>
            <w:proofErr w:type="spellEnd"/>
            <w:r w:rsidRPr="00DD3D10">
              <w:rPr>
                <w:rFonts w:ascii="Times New Roman" w:eastAsia="Times New Roman" w:hAnsi="Times New Roman" w:cs="Times New Roman"/>
                <w:sz w:val="24"/>
                <w:szCs w:val="24"/>
                <w:lang w:val="kk-KZ"/>
              </w:rPr>
              <w:t>ық</w:t>
            </w:r>
            <w:r w:rsidRPr="00DD3D10">
              <w:rPr>
                <w:rFonts w:ascii="Times New Roman" w:eastAsia="Times New Roman" w:hAnsi="Times New Roman" w:cs="Times New Roman"/>
                <w:sz w:val="24"/>
                <w:szCs w:val="24"/>
                <w:lang w:val="ru-RU"/>
              </w:rPr>
              <w:t xml:space="preserve"> </w:t>
            </w:r>
            <w:r w:rsidRPr="00DD3D10">
              <w:rPr>
                <w:rFonts w:ascii="Times New Roman" w:eastAsia="Times New Roman" w:hAnsi="Times New Roman" w:cs="Times New Roman"/>
                <w:sz w:val="24"/>
                <w:szCs w:val="24"/>
                <w:lang w:val="kk-KZ"/>
              </w:rPr>
              <w:t>және</w:t>
            </w:r>
            <w:r w:rsidRPr="00DD3D10">
              <w:rPr>
                <w:rFonts w:ascii="Times New Roman" w:eastAsia="Times New Roman" w:hAnsi="Times New Roman" w:cs="Times New Roman"/>
                <w:sz w:val="24"/>
                <w:szCs w:val="24"/>
                <w:lang w:val="ru-RU"/>
              </w:rPr>
              <w:t xml:space="preserve"> республика</w:t>
            </w:r>
            <w:r w:rsidRPr="00DD3D10">
              <w:rPr>
                <w:rFonts w:ascii="Times New Roman" w:eastAsia="Times New Roman" w:hAnsi="Times New Roman" w:cs="Times New Roman"/>
                <w:sz w:val="24"/>
                <w:szCs w:val="24"/>
                <w:lang w:val="kk-KZ"/>
              </w:rPr>
              <w:t>лық ғылыми конференцияларға даярлау</w:t>
            </w:r>
          </w:p>
        </w:tc>
        <w:tc>
          <w:tcPr>
            <w:tcW w:w="3402" w:type="dxa"/>
            <w:tcBorders>
              <w:top w:val="single" w:sz="4" w:space="0" w:color="000000"/>
              <w:left w:val="single" w:sz="4" w:space="0" w:color="000000"/>
              <w:bottom w:val="single" w:sz="4" w:space="0" w:color="000000"/>
              <w:right w:val="single" w:sz="4" w:space="0" w:color="000000"/>
            </w:tcBorders>
          </w:tcPr>
          <w:p w14:paraId="1CC3F7BA" w14:textId="77777777" w:rsidR="008D4C90" w:rsidRPr="00DD3D10" w:rsidRDefault="008D4C90" w:rsidP="002F3742">
            <w:pPr>
              <w:rPr>
                <w:rFonts w:ascii="Times New Roman" w:eastAsia="Times New Roman" w:hAnsi="Times New Roman" w:cs="Times New Roman"/>
                <w:sz w:val="24"/>
                <w:szCs w:val="24"/>
                <w:lang w:val="ru-RU"/>
              </w:rPr>
            </w:pPr>
          </w:p>
        </w:tc>
        <w:tc>
          <w:tcPr>
            <w:tcW w:w="2252" w:type="dxa"/>
            <w:tcBorders>
              <w:top w:val="single" w:sz="4" w:space="0" w:color="000000"/>
              <w:left w:val="single" w:sz="4" w:space="0" w:color="000000"/>
              <w:bottom w:val="single" w:sz="4" w:space="0" w:color="000000"/>
              <w:right w:val="single" w:sz="4" w:space="0" w:color="000000"/>
            </w:tcBorders>
          </w:tcPr>
          <w:p w14:paraId="25035D42" w14:textId="77777777" w:rsidR="008D4C90" w:rsidRPr="00DD3D10" w:rsidRDefault="008D4C90" w:rsidP="002F3742">
            <w:pPr>
              <w:rPr>
                <w:rFonts w:ascii="Times New Roman" w:eastAsia="Times New Roman" w:hAnsi="Times New Roman" w:cs="Times New Roman"/>
                <w:sz w:val="24"/>
                <w:szCs w:val="24"/>
                <w:lang w:val="ru-RU"/>
              </w:rPr>
            </w:pPr>
          </w:p>
        </w:tc>
      </w:tr>
      <w:tr w:rsidR="008D4C90" w:rsidRPr="00DD3D10" w14:paraId="35E1B50B" w14:textId="77777777" w:rsidTr="002F3742">
        <w:trPr>
          <w:trHeight w:val="1701"/>
        </w:trPr>
        <w:tc>
          <w:tcPr>
            <w:tcW w:w="709" w:type="dxa"/>
            <w:tcBorders>
              <w:top w:val="single" w:sz="4" w:space="0" w:color="000000"/>
              <w:left w:val="single" w:sz="4" w:space="0" w:color="000000"/>
              <w:bottom w:val="single" w:sz="4" w:space="0" w:color="000000"/>
              <w:right w:val="single" w:sz="4" w:space="0" w:color="000000"/>
            </w:tcBorders>
            <w:hideMark/>
          </w:tcPr>
          <w:p w14:paraId="3ED5A81A" w14:textId="77777777" w:rsidR="008D4C90" w:rsidRPr="00DD3D10" w:rsidRDefault="008D4C90" w:rsidP="002F3742">
            <w:pPr>
              <w:spacing w:line="262" w:lineRule="exact"/>
              <w:ind w:left="110"/>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rPr>
              <w:t>12.</w:t>
            </w:r>
          </w:p>
        </w:tc>
        <w:tc>
          <w:tcPr>
            <w:tcW w:w="7655" w:type="dxa"/>
            <w:tcBorders>
              <w:top w:val="single" w:sz="4" w:space="0" w:color="000000"/>
              <w:left w:val="single" w:sz="4" w:space="0" w:color="000000"/>
              <w:bottom w:val="single" w:sz="4" w:space="0" w:color="000000"/>
              <w:right w:val="single" w:sz="4" w:space="0" w:color="000000"/>
            </w:tcBorders>
            <w:hideMark/>
          </w:tcPr>
          <w:p w14:paraId="259EBAFF" w14:textId="77777777" w:rsidR="008D4C90" w:rsidRPr="00DD3D10" w:rsidRDefault="008D4C90" w:rsidP="002F3742">
            <w:pPr>
              <w:spacing w:line="262" w:lineRule="exact"/>
              <w:ind w:left="110"/>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Педагогикалық бастамаларды лицензиялау:</w:t>
            </w:r>
          </w:p>
          <w:p w14:paraId="5578A266" w14:textId="77777777" w:rsidR="008D4C90" w:rsidRPr="00DD3D10" w:rsidRDefault="008D4C90" w:rsidP="008D4C90">
            <w:pPr>
              <w:numPr>
                <w:ilvl w:val="0"/>
                <w:numId w:val="9"/>
              </w:numPr>
              <w:tabs>
                <w:tab w:val="left" w:pos="471"/>
              </w:tabs>
              <w:spacing w:before="7" w:line="235" w:lineRule="auto"/>
              <w:ind w:right="793"/>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оқу-әдістемелік құралдарды таңдау, бағалау және экспертизадан өткізу, колледждің әдістемелік кеңесінде қарау;</w:t>
            </w:r>
          </w:p>
          <w:p w14:paraId="0FFB1420" w14:textId="77777777" w:rsidR="008D4C90" w:rsidRPr="00DD3D10" w:rsidRDefault="008D4C90" w:rsidP="008D4C90">
            <w:pPr>
              <w:numPr>
                <w:ilvl w:val="0"/>
                <w:numId w:val="9"/>
              </w:numPr>
              <w:tabs>
                <w:tab w:val="left" w:pos="471"/>
              </w:tabs>
              <w:spacing w:before="7" w:line="235" w:lineRule="auto"/>
              <w:ind w:right="793"/>
              <w:rPr>
                <w:rFonts w:ascii="Times New Roman" w:eastAsia="Times New Roman" w:hAnsi="Times New Roman" w:cs="Times New Roman"/>
                <w:sz w:val="24"/>
                <w:szCs w:val="24"/>
                <w:lang w:val="kk-KZ"/>
              </w:rPr>
            </w:pPr>
            <w:r w:rsidRPr="00DD3D10">
              <w:rPr>
                <w:rFonts w:ascii="Times New Roman" w:eastAsia="Times New Roman" w:hAnsi="Times New Roman" w:cs="Times New Roman"/>
                <w:sz w:val="24"/>
                <w:szCs w:val="24"/>
                <w:lang w:val="kk-KZ"/>
              </w:rPr>
              <w:t>оқу-әдістемелік құралдарды баспасөз, медиа платформалар, басқа да ақпарат көздері арқылы талдау және тарату</w:t>
            </w:r>
          </w:p>
          <w:p w14:paraId="2E3FC6C6" w14:textId="77777777" w:rsidR="008D4C90" w:rsidRPr="00DD3D10" w:rsidRDefault="008D4C90" w:rsidP="002F3742">
            <w:pPr>
              <w:spacing w:line="274" w:lineRule="exact"/>
              <w:ind w:left="470"/>
              <w:rPr>
                <w:rFonts w:ascii="Times New Roman" w:eastAsia="Times New Roman" w:hAnsi="Times New Roman" w:cs="Times New Roman"/>
                <w:sz w:val="24"/>
                <w:szCs w:val="24"/>
                <w:lang w:val="kk-KZ"/>
              </w:rPr>
            </w:pPr>
          </w:p>
        </w:tc>
        <w:tc>
          <w:tcPr>
            <w:tcW w:w="3402" w:type="dxa"/>
            <w:tcBorders>
              <w:top w:val="single" w:sz="4" w:space="0" w:color="000000"/>
              <w:left w:val="single" w:sz="4" w:space="0" w:color="000000"/>
              <w:bottom w:val="single" w:sz="4" w:space="0" w:color="000000"/>
              <w:right w:val="single" w:sz="4" w:space="0" w:color="000000"/>
            </w:tcBorders>
            <w:hideMark/>
          </w:tcPr>
          <w:p w14:paraId="5FB967C7" w14:textId="77777777" w:rsidR="008D4C90" w:rsidRPr="00DD3D10" w:rsidRDefault="008D4C90" w:rsidP="002F3742">
            <w:pPr>
              <w:ind w:left="111" w:right="195"/>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Бектасова С.С. (</w:t>
            </w:r>
            <w:r w:rsidRPr="00DD3D10">
              <w:rPr>
                <w:rFonts w:ascii="Times New Roman" w:eastAsia="Times New Roman" w:hAnsi="Times New Roman" w:cs="Times New Roman"/>
                <w:sz w:val="24"/>
                <w:szCs w:val="24"/>
                <w:lang w:val="kk-KZ"/>
              </w:rPr>
              <w:t>кітапханашы</w:t>
            </w:r>
            <w:r>
              <w:rPr>
                <w:rFonts w:ascii="Times New Roman" w:eastAsia="Times New Roman" w:hAnsi="Times New Roman" w:cs="Times New Roman"/>
                <w:sz w:val="24"/>
                <w:szCs w:val="24"/>
                <w:lang w:val="kk-KZ"/>
              </w:rPr>
              <w:t>)</w:t>
            </w:r>
          </w:p>
        </w:tc>
        <w:tc>
          <w:tcPr>
            <w:tcW w:w="2252" w:type="dxa"/>
            <w:tcBorders>
              <w:top w:val="single" w:sz="4" w:space="0" w:color="000000"/>
              <w:left w:val="single" w:sz="4" w:space="0" w:color="000000"/>
              <w:bottom w:val="single" w:sz="4" w:space="0" w:color="000000"/>
              <w:right w:val="single" w:sz="4" w:space="0" w:color="000000"/>
            </w:tcBorders>
            <w:hideMark/>
          </w:tcPr>
          <w:p w14:paraId="66CF32EE" w14:textId="77777777" w:rsidR="008D4C90" w:rsidRPr="00DD3D10" w:rsidRDefault="008D4C90" w:rsidP="002F3742">
            <w:pPr>
              <w:ind w:left="106" w:right="113"/>
              <w:rPr>
                <w:rFonts w:ascii="Times New Roman" w:eastAsia="Times New Roman" w:hAnsi="Times New Roman" w:cs="Times New Roman"/>
                <w:sz w:val="24"/>
                <w:szCs w:val="24"/>
              </w:rPr>
            </w:pPr>
            <w:r w:rsidRPr="00DD3D10">
              <w:rPr>
                <w:rFonts w:ascii="Times New Roman" w:eastAsia="Times New Roman" w:hAnsi="Times New Roman" w:cs="Times New Roman"/>
                <w:sz w:val="24"/>
                <w:szCs w:val="24"/>
                <w:lang w:val="kk-KZ"/>
              </w:rPr>
              <w:t>Жыл бойы</w:t>
            </w:r>
          </w:p>
        </w:tc>
      </w:tr>
    </w:tbl>
    <w:p w14:paraId="331027D0"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rPr>
          <w:rFonts w:ascii="Times New Roman" w:eastAsia="Times New Roman" w:hAnsi="Times New Roman" w:cs="Times New Roman"/>
          <w:b/>
          <w:sz w:val="24"/>
          <w:szCs w:val="24"/>
          <w:lang w:val="kk-KZ"/>
        </w:rPr>
      </w:pPr>
    </w:p>
    <w:p w14:paraId="0DD43666"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2137A6BF"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329F8C18"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5CABCC83"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14AE0882"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6C8970F3"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0EC710B2"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5381D251"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3FC7CC57"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1570418E"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3533F636"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3777695F"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0211E4B0"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347B3676"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729A487E"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49D3E073"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6F1369C4"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259F78A1"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41C21A14"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1C007ABF"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78867BAD"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6F6D28F7"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53B10581" w14:textId="77777777" w:rsidR="008D4C9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p>
    <w:p w14:paraId="6F04AFFF" w14:textId="49C9899C" w:rsidR="008D4C90" w:rsidRPr="00DD3D10" w:rsidRDefault="008D4C90" w:rsidP="008D4C9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spacing w:after="0" w:line="240" w:lineRule="auto"/>
        <w:ind w:left="690"/>
        <w:jc w:val="center"/>
        <w:rPr>
          <w:rFonts w:ascii="Times New Roman" w:eastAsia="Times New Roman" w:hAnsi="Times New Roman" w:cs="Times New Roman"/>
          <w:b/>
          <w:sz w:val="24"/>
          <w:szCs w:val="24"/>
          <w:lang w:val="kk-KZ"/>
        </w:rPr>
      </w:pPr>
      <w:r w:rsidRPr="00DD3D10">
        <w:rPr>
          <w:rFonts w:ascii="Times New Roman" w:eastAsia="Times New Roman" w:hAnsi="Times New Roman" w:cs="Times New Roman"/>
          <w:b/>
          <w:sz w:val="24"/>
          <w:szCs w:val="24"/>
          <w:lang w:val="kk-KZ"/>
        </w:rPr>
        <w:lastRenderedPageBreak/>
        <w:t>Әдістемелік кеңес отырысы</w:t>
      </w:r>
    </w:p>
    <w:tbl>
      <w:tblPr>
        <w:tblpPr w:leftFromText="180" w:rightFromText="180" w:vertAnchor="page" w:horzAnchor="margin" w:tblpX="642" w:tblpY="2484"/>
        <w:tblW w:w="14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50"/>
        <w:gridCol w:w="6379"/>
        <w:gridCol w:w="1843"/>
        <w:gridCol w:w="1984"/>
        <w:gridCol w:w="3086"/>
      </w:tblGrid>
      <w:tr w:rsidR="008D4C90" w:rsidRPr="00DD3D10" w14:paraId="132AED08" w14:textId="77777777" w:rsidTr="002F3742">
        <w:trPr>
          <w:trHeight w:val="547"/>
        </w:trPr>
        <w:tc>
          <w:tcPr>
            <w:tcW w:w="850" w:type="dxa"/>
            <w:vAlign w:val="center"/>
          </w:tcPr>
          <w:p w14:paraId="21E0B5D6" w14:textId="77777777" w:rsidR="008D4C90" w:rsidRPr="00DD3D10" w:rsidRDefault="008D4C90" w:rsidP="002F3742">
            <w:pPr>
              <w:rPr>
                <w:rFonts w:ascii="Times New Roman" w:eastAsia="Calibri" w:hAnsi="Times New Roman" w:cs="Times New Roman"/>
                <w:b/>
                <w:bCs/>
                <w:color w:val="000000" w:themeColor="text1"/>
                <w:sz w:val="24"/>
                <w:szCs w:val="24"/>
              </w:rPr>
            </w:pPr>
            <w:r w:rsidRPr="00DD3D10">
              <w:rPr>
                <w:rFonts w:ascii="Times New Roman" w:eastAsia="Calibri" w:hAnsi="Times New Roman" w:cs="Times New Roman"/>
                <w:b/>
                <w:bCs/>
                <w:color w:val="000000" w:themeColor="text1"/>
                <w:sz w:val="24"/>
                <w:szCs w:val="24"/>
              </w:rPr>
              <w:t>№ п/п</w:t>
            </w:r>
          </w:p>
        </w:tc>
        <w:tc>
          <w:tcPr>
            <w:tcW w:w="6379" w:type="dxa"/>
          </w:tcPr>
          <w:p w14:paraId="44AC914F" w14:textId="77777777" w:rsidR="008D4C90" w:rsidRPr="00DD3D10" w:rsidRDefault="008D4C90" w:rsidP="002F3742">
            <w:pPr>
              <w:rPr>
                <w:rFonts w:ascii="Times New Roman" w:eastAsia="Calibri" w:hAnsi="Times New Roman" w:cs="Times New Roman"/>
                <w:b/>
                <w:bCs/>
                <w:color w:val="000000" w:themeColor="text1"/>
                <w:sz w:val="24"/>
                <w:szCs w:val="24"/>
              </w:rPr>
            </w:pPr>
            <w:proofErr w:type="spellStart"/>
            <w:r w:rsidRPr="00DD3D10">
              <w:rPr>
                <w:rFonts w:ascii="Times New Roman" w:hAnsi="Times New Roman" w:cs="Times New Roman"/>
                <w:b/>
                <w:bCs/>
                <w:sz w:val="24"/>
                <w:szCs w:val="24"/>
              </w:rPr>
              <w:t>Іс-шаралар</w:t>
            </w:r>
            <w:proofErr w:type="spellEnd"/>
            <w:r w:rsidRPr="00DD3D10">
              <w:rPr>
                <w:rFonts w:ascii="Times New Roman" w:hAnsi="Times New Roman" w:cs="Times New Roman"/>
                <w:b/>
                <w:bCs/>
                <w:sz w:val="24"/>
                <w:szCs w:val="24"/>
              </w:rPr>
              <w:t xml:space="preserve"> </w:t>
            </w:r>
            <w:proofErr w:type="spellStart"/>
            <w:r w:rsidRPr="00DD3D10">
              <w:rPr>
                <w:rFonts w:ascii="Times New Roman" w:hAnsi="Times New Roman" w:cs="Times New Roman"/>
                <w:b/>
                <w:bCs/>
                <w:sz w:val="24"/>
                <w:szCs w:val="24"/>
              </w:rPr>
              <w:t>мазмұны</w:t>
            </w:r>
            <w:proofErr w:type="spellEnd"/>
          </w:p>
        </w:tc>
        <w:tc>
          <w:tcPr>
            <w:tcW w:w="1843" w:type="dxa"/>
          </w:tcPr>
          <w:p w14:paraId="2B4F50E0" w14:textId="77777777" w:rsidR="008D4C90" w:rsidRPr="00DD3D10" w:rsidRDefault="008D4C90" w:rsidP="002F3742">
            <w:pPr>
              <w:spacing w:after="0"/>
              <w:jc w:val="center"/>
              <w:rPr>
                <w:rFonts w:ascii="Times New Roman" w:eastAsia="Calibri" w:hAnsi="Times New Roman" w:cs="Times New Roman"/>
                <w:b/>
                <w:bCs/>
                <w:color w:val="000000" w:themeColor="text1"/>
                <w:sz w:val="24"/>
                <w:szCs w:val="24"/>
              </w:rPr>
            </w:pPr>
            <w:proofErr w:type="spellStart"/>
            <w:r w:rsidRPr="00DD3D10">
              <w:rPr>
                <w:rFonts w:ascii="Times New Roman" w:hAnsi="Times New Roman" w:cs="Times New Roman"/>
                <w:b/>
                <w:bCs/>
                <w:sz w:val="24"/>
                <w:szCs w:val="24"/>
              </w:rPr>
              <w:t>Жауапты</w:t>
            </w:r>
            <w:proofErr w:type="spellEnd"/>
            <w:r w:rsidRPr="00DD3D10">
              <w:rPr>
                <w:rFonts w:ascii="Times New Roman" w:hAnsi="Times New Roman" w:cs="Times New Roman"/>
                <w:b/>
                <w:bCs/>
                <w:sz w:val="24"/>
                <w:szCs w:val="24"/>
              </w:rPr>
              <w:t xml:space="preserve"> </w:t>
            </w:r>
            <w:proofErr w:type="spellStart"/>
            <w:r w:rsidRPr="00DD3D10">
              <w:rPr>
                <w:rFonts w:ascii="Times New Roman" w:hAnsi="Times New Roman" w:cs="Times New Roman"/>
                <w:b/>
                <w:bCs/>
                <w:sz w:val="24"/>
                <w:szCs w:val="24"/>
              </w:rPr>
              <w:t>тұлғалар</w:t>
            </w:r>
            <w:proofErr w:type="spellEnd"/>
          </w:p>
        </w:tc>
        <w:tc>
          <w:tcPr>
            <w:tcW w:w="1984" w:type="dxa"/>
          </w:tcPr>
          <w:p w14:paraId="1CDE7EAA" w14:textId="77777777" w:rsidR="008D4C90" w:rsidRPr="00DD3D10" w:rsidRDefault="008D4C90" w:rsidP="002F3742">
            <w:pPr>
              <w:rPr>
                <w:rFonts w:ascii="Times New Roman" w:eastAsia="Calibri" w:hAnsi="Times New Roman" w:cs="Times New Roman"/>
                <w:b/>
                <w:bCs/>
                <w:color w:val="000000" w:themeColor="text1"/>
                <w:sz w:val="24"/>
                <w:szCs w:val="24"/>
              </w:rPr>
            </w:pPr>
            <w:proofErr w:type="spellStart"/>
            <w:r w:rsidRPr="00DD3D10">
              <w:rPr>
                <w:rFonts w:ascii="Times New Roman" w:hAnsi="Times New Roman" w:cs="Times New Roman"/>
                <w:b/>
                <w:bCs/>
                <w:sz w:val="24"/>
                <w:szCs w:val="24"/>
              </w:rPr>
              <w:t>Мерзімі</w:t>
            </w:r>
            <w:proofErr w:type="spellEnd"/>
          </w:p>
        </w:tc>
        <w:tc>
          <w:tcPr>
            <w:tcW w:w="3086" w:type="dxa"/>
            <w:vAlign w:val="center"/>
          </w:tcPr>
          <w:p w14:paraId="1EADF8B5" w14:textId="77777777" w:rsidR="008D4C90" w:rsidRPr="00DD3D10" w:rsidRDefault="008D4C90" w:rsidP="002F3742">
            <w:pPr>
              <w:rPr>
                <w:rFonts w:ascii="Times New Roman" w:eastAsia="Calibri" w:hAnsi="Times New Roman" w:cs="Times New Roman"/>
                <w:b/>
                <w:bCs/>
                <w:color w:val="000000" w:themeColor="text1"/>
                <w:sz w:val="24"/>
                <w:szCs w:val="24"/>
                <w:lang w:val="kk-KZ"/>
              </w:rPr>
            </w:pPr>
            <w:r w:rsidRPr="00DD3D10">
              <w:rPr>
                <w:rFonts w:ascii="Times New Roman" w:eastAsia="Calibri" w:hAnsi="Times New Roman" w:cs="Times New Roman"/>
                <w:b/>
                <w:bCs/>
                <w:color w:val="000000" w:themeColor="text1"/>
                <w:sz w:val="24"/>
                <w:szCs w:val="24"/>
                <w:lang w:val="kk-KZ"/>
              </w:rPr>
              <w:t>Орындалу барысы</w:t>
            </w:r>
          </w:p>
        </w:tc>
      </w:tr>
      <w:tr w:rsidR="008D4C90" w:rsidRPr="00DD3D10" w14:paraId="10D0BA94" w14:textId="77777777" w:rsidTr="002F3742">
        <w:tc>
          <w:tcPr>
            <w:tcW w:w="14142" w:type="dxa"/>
            <w:gridSpan w:val="5"/>
            <w:shd w:val="clear" w:color="auto" w:fill="FFFFFF" w:themeFill="background1"/>
            <w:vAlign w:val="center"/>
          </w:tcPr>
          <w:p w14:paraId="70D40500" w14:textId="77777777" w:rsidR="008D4C90" w:rsidRPr="00DD3D10" w:rsidRDefault="008D4C90" w:rsidP="002F3742">
            <w:pPr>
              <w:jc w:val="center"/>
              <w:rPr>
                <w:rFonts w:ascii="Times New Roman" w:eastAsia="Calibri" w:hAnsi="Times New Roman" w:cs="Times New Roman"/>
                <w:sz w:val="24"/>
                <w:szCs w:val="24"/>
                <w:lang w:val="kk-KZ"/>
              </w:rPr>
            </w:pPr>
            <w:r w:rsidRPr="00DD3D10">
              <w:rPr>
                <w:rFonts w:ascii="Times New Roman" w:hAnsi="Times New Roman" w:cs="Times New Roman"/>
                <w:b/>
                <w:bCs/>
                <w:sz w:val="24"/>
                <w:szCs w:val="24"/>
              </w:rPr>
              <w:t xml:space="preserve"> №1</w:t>
            </w:r>
            <w:r w:rsidRPr="00DD3D10">
              <w:rPr>
                <w:rFonts w:ascii="Times New Roman" w:hAnsi="Times New Roman" w:cs="Times New Roman"/>
                <w:b/>
                <w:bCs/>
                <w:sz w:val="24"/>
                <w:szCs w:val="24"/>
                <w:lang w:val="kk-KZ"/>
              </w:rPr>
              <w:t xml:space="preserve"> әдістемелік кеңес</w:t>
            </w:r>
          </w:p>
        </w:tc>
      </w:tr>
      <w:tr w:rsidR="008D4C90" w:rsidRPr="00251AD8" w14:paraId="2816970F" w14:textId="77777777" w:rsidTr="002F3742">
        <w:tc>
          <w:tcPr>
            <w:tcW w:w="850" w:type="dxa"/>
            <w:vAlign w:val="center"/>
          </w:tcPr>
          <w:p w14:paraId="329270B2"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1</w:t>
            </w:r>
          </w:p>
        </w:tc>
        <w:tc>
          <w:tcPr>
            <w:tcW w:w="6379" w:type="dxa"/>
            <w:vAlign w:val="center"/>
          </w:tcPr>
          <w:p w14:paraId="36FA2798" w14:textId="77777777" w:rsidR="008D4C90" w:rsidRPr="00DD3D10" w:rsidRDefault="008D4C90" w:rsidP="002F3742">
            <w:pPr>
              <w:pStyle w:val="a3"/>
              <w:rPr>
                <w:lang w:val="kk-KZ"/>
              </w:rPr>
            </w:pPr>
            <w:r w:rsidRPr="00DD3D10">
              <w:t>1.</w:t>
            </w:r>
            <w:r w:rsidRPr="00DD3D10">
              <w:rPr>
                <w:lang w:val="kk-KZ"/>
              </w:rPr>
              <w:t>Жаңа оқу жылына оқу кабинеттері мен жоспарлы құжаттарды дайындау</w:t>
            </w:r>
          </w:p>
        </w:tc>
        <w:tc>
          <w:tcPr>
            <w:tcW w:w="1843" w:type="dxa"/>
            <w:vMerge w:val="restart"/>
            <w:vAlign w:val="center"/>
          </w:tcPr>
          <w:p w14:paraId="35CDBE46" w14:textId="77777777" w:rsidR="008D4C90" w:rsidRPr="00DD3D10" w:rsidRDefault="008D4C90" w:rsidP="002F3742">
            <w:pPr>
              <w:pStyle w:val="a3"/>
              <w:jc w:val="center"/>
              <w:rPr>
                <w:color w:val="000000" w:themeColor="text1"/>
                <w:lang w:val="kk-KZ"/>
              </w:rPr>
            </w:pPr>
            <w:r w:rsidRPr="00DD3D10">
              <w:rPr>
                <w:lang w:val="kk-KZ"/>
              </w:rPr>
              <w:t>Тамыз</w:t>
            </w:r>
          </w:p>
        </w:tc>
        <w:tc>
          <w:tcPr>
            <w:tcW w:w="1984" w:type="dxa"/>
            <w:vMerge w:val="restart"/>
          </w:tcPr>
          <w:p w14:paraId="310944EB" w14:textId="77777777" w:rsidR="008D4C90" w:rsidRPr="002412D1" w:rsidRDefault="008D4C90" w:rsidP="002F3742">
            <w:pPr>
              <w:pStyle w:val="a3"/>
              <w:rPr>
                <w:lang w:val="kk-KZ"/>
              </w:rPr>
            </w:pPr>
          </w:p>
          <w:p w14:paraId="4BA5BBC5" w14:textId="77777777" w:rsidR="008D4C90" w:rsidRPr="002412D1" w:rsidRDefault="008D4C90" w:rsidP="002F3742">
            <w:pPr>
              <w:pStyle w:val="a3"/>
              <w:rPr>
                <w:lang w:val="kk-KZ"/>
              </w:rPr>
            </w:pPr>
          </w:p>
          <w:p w14:paraId="30214A96" w14:textId="77777777" w:rsidR="008D4C90" w:rsidRPr="002412D1" w:rsidRDefault="008D4C90" w:rsidP="002F3742">
            <w:pPr>
              <w:pStyle w:val="a3"/>
              <w:rPr>
                <w:lang w:val="kk-KZ"/>
              </w:rPr>
            </w:pPr>
          </w:p>
          <w:p w14:paraId="0837240D" w14:textId="77777777" w:rsidR="008D4C90" w:rsidRPr="002412D1" w:rsidRDefault="008D4C90" w:rsidP="002F3742">
            <w:pPr>
              <w:pStyle w:val="a3"/>
              <w:rPr>
                <w:lang w:val="kk-KZ"/>
              </w:rPr>
            </w:pPr>
          </w:p>
          <w:p w14:paraId="466ECC1B" w14:textId="77777777" w:rsidR="008D4C90" w:rsidRPr="002412D1" w:rsidRDefault="008D4C90" w:rsidP="002F3742">
            <w:pPr>
              <w:pStyle w:val="a3"/>
              <w:rPr>
                <w:lang w:val="kk-KZ"/>
              </w:rPr>
            </w:pPr>
          </w:p>
          <w:p w14:paraId="2399094B" w14:textId="77777777" w:rsidR="008D4C90" w:rsidRPr="002412D1" w:rsidRDefault="008D4C90" w:rsidP="002F3742">
            <w:pPr>
              <w:pStyle w:val="a3"/>
              <w:jc w:val="center"/>
              <w:rPr>
                <w:lang w:val="kk-KZ"/>
              </w:rPr>
            </w:pPr>
            <w:r>
              <w:rPr>
                <w:lang w:val="kk-KZ"/>
              </w:rPr>
              <w:t>Бектасова С.С.</w:t>
            </w:r>
            <w:r w:rsidRPr="00DD3D10">
              <w:rPr>
                <w:lang w:val="kk-KZ"/>
              </w:rPr>
              <w:t>, ӘБ жетекшілері</w:t>
            </w:r>
          </w:p>
        </w:tc>
        <w:tc>
          <w:tcPr>
            <w:tcW w:w="3086" w:type="dxa"/>
            <w:vMerge w:val="restart"/>
          </w:tcPr>
          <w:p w14:paraId="410641C9" w14:textId="77777777" w:rsidR="008D4C90" w:rsidRPr="002412D1" w:rsidRDefault="008D4C90" w:rsidP="002F3742">
            <w:pPr>
              <w:pStyle w:val="a3"/>
              <w:rPr>
                <w:lang w:val="kk-KZ"/>
              </w:rPr>
            </w:pPr>
          </w:p>
        </w:tc>
      </w:tr>
      <w:tr w:rsidR="008D4C90" w:rsidRPr="00DD3D10" w14:paraId="6FFF061D" w14:textId="77777777" w:rsidTr="002F3742">
        <w:trPr>
          <w:trHeight w:val="1472"/>
        </w:trPr>
        <w:tc>
          <w:tcPr>
            <w:tcW w:w="850" w:type="dxa"/>
            <w:vAlign w:val="center"/>
          </w:tcPr>
          <w:p w14:paraId="05ADE887"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2</w:t>
            </w:r>
          </w:p>
        </w:tc>
        <w:tc>
          <w:tcPr>
            <w:tcW w:w="6379" w:type="dxa"/>
          </w:tcPr>
          <w:p w14:paraId="7BBE40DB" w14:textId="77777777" w:rsidR="008D4C90" w:rsidRPr="00DD3D10" w:rsidRDefault="008D4C90" w:rsidP="002F3742">
            <w:pPr>
              <w:pStyle w:val="a3"/>
              <w:rPr>
                <w:lang w:val="kk-KZ"/>
              </w:rPr>
            </w:pPr>
            <w:r w:rsidRPr="00DD3D10">
              <w:rPr>
                <w:lang w:val="kk-KZ"/>
              </w:rPr>
              <w:t>Оқу жоспарларын құру, қарастыру және бекіту:</w:t>
            </w:r>
          </w:p>
          <w:p w14:paraId="4CCB0C24" w14:textId="77777777" w:rsidR="008D4C90" w:rsidRPr="00DD3D10" w:rsidRDefault="008D4C90" w:rsidP="002F3742">
            <w:pPr>
              <w:pStyle w:val="a3"/>
              <w:rPr>
                <w:lang w:val="kk-KZ"/>
              </w:rPr>
            </w:pPr>
            <w:r w:rsidRPr="00DD3D10">
              <w:rPr>
                <w:lang w:val="kk-KZ"/>
              </w:rPr>
              <w:t>-  ӘБ</w:t>
            </w:r>
          </w:p>
          <w:p w14:paraId="249DA137" w14:textId="77777777" w:rsidR="008D4C90" w:rsidRPr="00DD3D10" w:rsidRDefault="008D4C90" w:rsidP="002F3742">
            <w:pPr>
              <w:pStyle w:val="a3"/>
              <w:rPr>
                <w:lang w:val="kk-KZ"/>
              </w:rPr>
            </w:pPr>
            <w:r w:rsidRPr="00DD3D10">
              <w:rPr>
                <w:lang w:val="kk-KZ"/>
              </w:rPr>
              <w:t>-  әдістемелік кеңес</w:t>
            </w:r>
          </w:p>
          <w:p w14:paraId="4E3E702E" w14:textId="77777777" w:rsidR="008D4C90" w:rsidRPr="00DD3D10" w:rsidRDefault="008D4C90" w:rsidP="002F3742">
            <w:pPr>
              <w:pStyle w:val="a3"/>
              <w:rPr>
                <w:lang w:val="kk-KZ"/>
              </w:rPr>
            </w:pPr>
            <w:r w:rsidRPr="00DD3D10">
              <w:rPr>
                <w:lang w:val="kk-KZ"/>
              </w:rPr>
              <w:t>-      оқытушылардың жеке жоспарлары</w:t>
            </w:r>
          </w:p>
          <w:p w14:paraId="4C626D33" w14:textId="77777777" w:rsidR="008D4C90" w:rsidRPr="00DD3D10" w:rsidRDefault="008D4C90" w:rsidP="002F3742">
            <w:pPr>
              <w:pStyle w:val="a3"/>
              <w:rPr>
                <w:lang w:val="kk-KZ"/>
              </w:rPr>
            </w:pPr>
            <w:r w:rsidRPr="00DD3D10">
              <w:rPr>
                <w:lang w:val="kk-KZ"/>
              </w:rPr>
              <w:t>-      ТКЖ және оқу бағдарламалары</w:t>
            </w:r>
          </w:p>
        </w:tc>
        <w:tc>
          <w:tcPr>
            <w:tcW w:w="1843" w:type="dxa"/>
            <w:vMerge/>
            <w:vAlign w:val="center"/>
          </w:tcPr>
          <w:p w14:paraId="77042B38" w14:textId="77777777" w:rsidR="008D4C90" w:rsidRPr="00DD3D10" w:rsidRDefault="008D4C90" w:rsidP="002F3742">
            <w:pPr>
              <w:jc w:val="center"/>
              <w:rPr>
                <w:rFonts w:ascii="Times New Roman" w:eastAsia="Calibri" w:hAnsi="Times New Roman" w:cs="Times New Roman"/>
                <w:color w:val="000000" w:themeColor="text1"/>
                <w:sz w:val="24"/>
                <w:szCs w:val="24"/>
                <w:lang w:val="kk-KZ"/>
              </w:rPr>
            </w:pPr>
          </w:p>
        </w:tc>
        <w:tc>
          <w:tcPr>
            <w:tcW w:w="1984" w:type="dxa"/>
            <w:vMerge/>
            <w:vAlign w:val="center"/>
          </w:tcPr>
          <w:p w14:paraId="75FB008C" w14:textId="77777777" w:rsidR="008D4C90" w:rsidRPr="00DD3D10" w:rsidRDefault="008D4C90" w:rsidP="002F3742">
            <w:pPr>
              <w:rPr>
                <w:rFonts w:ascii="Times New Roman" w:eastAsia="Calibri" w:hAnsi="Times New Roman" w:cs="Times New Roman"/>
                <w:color w:val="000000" w:themeColor="text1"/>
                <w:sz w:val="24"/>
                <w:szCs w:val="24"/>
                <w:lang w:val="kk-KZ"/>
              </w:rPr>
            </w:pPr>
          </w:p>
        </w:tc>
        <w:tc>
          <w:tcPr>
            <w:tcW w:w="3086" w:type="dxa"/>
            <w:vMerge/>
            <w:vAlign w:val="center"/>
          </w:tcPr>
          <w:p w14:paraId="3950E8C8" w14:textId="77777777" w:rsidR="008D4C90" w:rsidRPr="00DD3D10" w:rsidRDefault="008D4C90" w:rsidP="002F3742">
            <w:pPr>
              <w:rPr>
                <w:rFonts w:ascii="Times New Roman" w:eastAsia="Calibri" w:hAnsi="Times New Roman" w:cs="Times New Roman"/>
                <w:color w:val="000000" w:themeColor="text1"/>
                <w:sz w:val="24"/>
                <w:szCs w:val="24"/>
                <w:lang w:val="kk-KZ"/>
              </w:rPr>
            </w:pPr>
          </w:p>
        </w:tc>
      </w:tr>
      <w:tr w:rsidR="008D4C90" w:rsidRPr="00DD3D10" w14:paraId="1BB4C53A" w14:textId="77777777" w:rsidTr="002F3742">
        <w:tc>
          <w:tcPr>
            <w:tcW w:w="850" w:type="dxa"/>
            <w:vAlign w:val="center"/>
          </w:tcPr>
          <w:p w14:paraId="259A6EFD"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3</w:t>
            </w:r>
          </w:p>
        </w:tc>
        <w:tc>
          <w:tcPr>
            <w:tcW w:w="6379" w:type="dxa"/>
            <w:vAlign w:val="center"/>
          </w:tcPr>
          <w:p w14:paraId="30A09B7B" w14:textId="77777777" w:rsidR="008D4C90" w:rsidRPr="00DD3D10" w:rsidRDefault="008D4C90" w:rsidP="002F3742">
            <w:pPr>
              <w:pStyle w:val="a3"/>
              <w:rPr>
                <w:lang w:val="kk-KZ"/>
              </w:rPr>
            </w:pPr>
            <w:r w:rsidRPr="00DD3D10">
              <w:rPr>
                <w:lang w:val="kk-KZ"/>
              </w:rPr>
              <w:t>Келесі құрамды бұйрықбойынша бекіту:</w:t>
            </w:r>
          </w:p>
          <w:p w14:paraId="1C7980AC" w14:textId="77777777" w:rsidR="008D4C90" w:rsidRPr="00DD3D10" w:rsidRDefault="008D4C90" w:rsidP="002F3742">
            <w:pPr>
              <w:pStyle w:val="a3"/>
              <w:rPr>
                <w:lang w:val="kk-KZ"/>
              </w:rPr>
            </w:pPr>
            <w:r w:rsidRPr="00DD3D10">
              <w:t xml:space="preserve">-  </w:t>
            </w:r>
            <w:r w:rsidRPr="00DD3D10">
              <w:rPr>
                <w:lang w:val="kk-KZ"/>
              </w:rPr>
              <w:t>педагог қызметкерлерді аттестаттау комиссиясы;</w:t>
            </w:r>
          </w:p>
          <w:p w14:paraId="7C4A08CB" w14:textId="77777777" w:rsidR="008D4C90" w:rsidRPr="00DD3D10" w:rsidRDefault="008D4C90" w:rsidP="002F3742">
            <w:pPr>
              <w:pStyle w:val="a3"/>
              <w:rPr>
                <w:lang w:val="kk-KZ"/>
              </w:rPr>
            </w:pPr>
            <w:r w:rsidRPr="00DD3D10">
              <w:t>- э</w:t>
            </w:r>
            <w:r w:rsidRPr="00DD3D10">
              <w:rPr>
                <w:lang w:val="kk-KZ"/>
              </w:rPr>
              <w:t>ксперттік комиссия;</w:t>
            </w:r>
          </w:p>
          <w:p w14:paraId="3F404A6F" w14:textId="77777777" w:rsidR="008D4C90" w:rsidRPr="00DD3D10" w:rsidRDefault="008D4C90" w:rsidP="002F3742">
            <w:pPr>
              <w:pStyle w:val="a3"/>
              <w:rPr>
                <w:color w:val="000000" w:themeColor="text1"/>
                <w:lang w:val="kk-KZ"/>
              </w:rPr>
            </w:pPr>
            <w:r w:rsidRPr="00DD3D10">
              <w:t xml:space="preserve">- </w:t>
            </w:r>
            <w:r w:rsidRPr="00DD3D10">
              <w:rPr>
                <w:lang w:val="kk-KZ"/>
              </w:rPr>
              <w:t>ӘБ жетекшілері</w:t>
            </w:r>
          </w:p>
        </w:tc>
        <w:tc>
          <w:tcPr>
            <w:tcW w:w="1843" w:type="dxa"/>
            <w:vMerge/>
            <w:vAlign w:val="center"/>
          </w:tcPr>
          <w:p w14:paraId="20745360" w14:textId="77777777" w:rsidR="008D4C90" w:rsidRPr="00DD3D10" w:rsidRDefault="008D4C90" w:rsidP="002F3742">
            <w:pPr>
              <w:jc w:val="center"/>
              <w:rPr>
                <w:rFonts w:ascii="Times New Roman" w:eastAsia="Calibri" w:hAnsi="Times New Roman" w:cs="Times New Roman"/>
                <w:color w:val="000000" w:themeColor="text1"/>
                <w:sz w:val="24"/>
                <w:szCs w:val="24"/>
              </w:rPr>
            </w:pPr>
          </w:p>
        </w:tc>
        <w:tc>
          <w:tcPr>
            <w:tcW w:w="1984" w:type="dxa"/>
            <w:vMerge/>
            <w:vAlign w:val="center"/>
          </w:tcPr>
          <w:p w14:paraId="29AF558E" w14:textId="77777777" w:rsidR="008D4C90" w:rsidRPr="00DD3D10" w:rsidRDefault="008D4C90" w:rsidP="002F3742">
            <w:pPr>
              <w:rPr>
                <w:rFonts w:ascii="Times New Roman" w:eastAsia="Calibri" w:hAnsi="Times New Roman" w:cs="Times New Roman"/>
                <w:color w:val="000000" w:themeColor="text1"/>
                <w:sz w:val="24"/>
                <w:szCs w:val="24"/>
              </w:rPr>
            </w:pPr>
          </w:p>
        </w:tc>
        <w:tc>
          <w:tcPr>
            <w:tcW w:w="3086" w:type="dxa"/>
            <w:vMerge/>
            <w:vAlign w:val="center"/>
          </w:tcPr>
          <w:p w14:paraId="4671ED98" w14:textId="77777777" w:rsidR="008D4C90" w:rsidRPr="00DD3D10" w:rsidRDefault="008D4C90" w:rsidP="002F3742">
            <w:pPr>
              <w:rPr>
                <w:rFonts w:ascii="Times New Roman" w:eastAsia="Calibri" w:hAnsi="Times New Roman" w:cs="Times New Roman"/>
                <w:color w:val="000000" w:themeColor="text1"/>
                <w:sz w:val="24"/>
                <w:szCs w:val="24"/>
              </w:rPr>
            </w:pPr>
          </w:p>
        </w:tc>
      </w:tr>
      <w:tr w:rsidR="008D4C90" w:rsidRPr="00DD3D10" w14:paraId="7C69BD34" w14:textId="77777777" w:rsidTr="002F3742">
        <w:trPr>
          <w:trHeight w:val="831"/>
        </w:trPr>
        <w:tc>
          <w:tcPr>
            <w:tcW w:w="850" w:type="dxa"/>
            <w:vAlign w:val="center"/>
          </w:tcPr>
          <w:p w14:paraId="00FEEFDB"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4</w:t>
            </w:r>
          </w:p>
        </w:tc>
        <w:tc>
          <w:tcPr>
            <w:tcW w:w="6379" w:type="dxa"/>
            <w:vAlign w:val="center"/>
          </w:tcPr>
          <w:p w14:paraId="4F44575C" w14:textId="77777777" w:rsidR="008D4C90" w:rsidRPr="00DD3D10" w:rsidRDefault="008D4C90" w:rsidP="002F3742">
            <w:pPr>
              <w:pStyle w:val="a3"/>
              <w:rPr>
                <w:lang w:val="kk-KZ"/>
              </w:rPr>
            </w:pPr>
            <w:r w:rsidRPr="00DD3D10">
              <w:rPr>
                <w:lang w:val="kk-KZ"/>
              </w:rPr>
              <w:t>Оқу бағдарламаларына МЖМБС талаптары негізінде түзетулер мен толықтырулар енгізу</w:t>
            </w:r>
          </w:p>
          <w:p w14:paraId="0BD8441C" w14:textId="77777777" w:rsidR="008D4C90" w:rsidRPr="00DD3D10" w:rsidRDefault="008D4C90" w:rsidP="002F3742">
            <w:pPr>
              <w:pStyle w:val="a3"/>
              <w:rPr>
                <w:lang w:val="kk-KZ"/>
              </w:rPr>
            </w:pPr>
          </w:p>
        </w:tc>
        <w:tc>
          <w:tcPr>
            <w:tcW w:w="1843" w:type="dxa"/>
            <w:vMerge/>
            <w:vAlign w:val="center"/>
          </w:tcPr>
          <w:p w14:paraId="02B9A364" w14:textId="77777777" w:rsidR="008D4C90" w:rsidRPr="00DD3D10" w:rsidRDefault="008D4C90" w:rsidP="002F3742">
            <w:pPr>
              <w:jc w:val="center"/>
              <w:rPr>
                <w:rFonts w:ascii="Times New Roman" w:eastAsia="Calibri" w:hAnsi="Times New Roman" w:cs="Times New Roman"/>
                <w:color w:val="000000" w:themeColor="text1"/>
                <w:sz w:val="24"/>
                <w:szCs w:val="24"/>
                <w:lang w:val="kk-KZ"/>
              </w:rPr>
            </w:pPr>
          </w:p>
        </w:tc>
        <w:tc>
          <w:tcPr>
            <w:tcW w:w="1984" w:type="dxa"/>
            <w:vMerge/>
            <w:tcBorders>
              <w:bottom w:val="single" w:sz="4" w:space="0" w:color="auto"/>
            </w:tcBorders>
            <w:vAlign w:val="center"/>
          </w:tcPr>
          <w:p w14:paraId="26BDF62B" w14:textId="77777777" w:rsidR="008D4C90" w:rsidRPr="00DD3D10" w:rsidRDefault="008D4C90" w:rsidP="002F3742">
            <w:pPr>
              <w:rPr>
                <w:rFonts w:ascii="Times New Roman" w:eastAsia="Calibri" w:hAnsi="Times New Roman" w:cs="Times New Roman"/>
                <w:color w:val="000000" w:themeColor="text1"/>
                <w:sz w:val="24"/>
                <w:szCs w:val="24"/>
                <w:lang w:val="kk-KZ"/>
              </w:rPr>
            </w:pPr>
          </w:p>
        </w:tc>
        <w:tc>
          <w:tcPr>
            <w:tcW w:w="3086" w:type="dxa"/>
            <w:vMerge/>
            <w:vAlign w:val="center"/>
          </w:tcPr>
          <w:p w14:paraId="609983FF" w14:textId="77777777" w:rsidR="008D4C90" w:rsidRPr="00DD3D10" w:rsidRDefault="008D4C90" w:rsidP="002F3742">
            <w:pPr>
              <w:rPr>
                <w:rFonts w:ascii="Times New Roman" w:eastAsia="Calibri" w:hAnsi="Times New Roman" w:cs="Times New Roman"/>
                <w:color w:val="000000" w:themeColor="text1"/>
                <w:sz w:val="24"/>
                <w:szCs w:val="24"/>
                <w:lang w:val="kk-KZ"/>
              </w:rPr>
            </w:pPr>
          </w:p>
        </w:tc>
      </w:tr>
      <w:tr w:rsidR="008D4C90" w:rsidRPr="00DD3D10" w14:paraId="473811F5" w14:textId="77777777" w:rsidTr="002F3742">
        <w:trPr>
          <w:trHeight w:val="461"/>
        </w:trPr>
        <w:tc>
          <w:tcPr>
            <w:tcW w:w="14142" w:type="dxa"/>
            <w:gridSpan w:val="5"/>
            <w:tcBorders>
              <w:bottom w:val="single" w:sz="4" w:space="0" w:color="auto"/>
            </w:tcBorders>
            <w:vAlign w:val="center"/>
          </w:tcPr>
          <w:p w14:paraId="7F8C5F7C" w14:textId="77777777" w:rsidR="008D4C90" w:rsidRPr="00DD3D10" w:rsidRDefault="008D4C90" w:rsidP="002F3742">
            <w:pPr>
              <w:jc w:val="center"/>
              <w:rPr>
                <w:rFonts w:ascii="Times New Roman" w:eastAsia="Calibri" w:hAnsi="Times New Roman" w:cs="Times New Roman"/>
                <w:color w:val="000000" w:themeColor="text1"/>
                <w:sz w:val="24"/>
                <w:szCs w:val="24"/>
              </w:rPr>
            </w:pPr>
            <w:r w:rsidRPr="00DD3D10">
              <w:rPr>
                <w:rFonts w:ascii="Times New Roman" w:hAnsi="Times New Roman" w:cs="Times New Roman"/>
                <w:b/>
                <w:bCs/>
                <w:sz w:val="24"/>
                <w:szCs w:val="24"/>
              </w:rPr>
              <w:t>№2</w:t>
            </w:r>
            <w:r w:rsidRPr="00DD3D10">
              <w:rPr>
                <w:rFonts w:ascii="Times New Roman" w:hAnsi="Times New Roman" w:cs="Times New Roman"/>
                <w:b/>
                <w:bCs/>
                <w:sz w:val="24"/>
                <w:szCs w:val="24"/>
                <w:lang w:val="kk-KZ"/>
              </w:rPr>
              <w:t xml:space="preserve"> әдістемелік кеңес</w:t>
            </w:r>
          </w:p>
        </w:tc>
      </w:tr>
      <w:tr w:rsidR="008D4C90" w:rsidRPr="00DD3D10" w14:paraId="0B206DB3" w14:textId="77777777" w:rsidTr="002F3742">
        <w:trPr>
          <w:trHeight w:val="843"/>
        </w:trPr>
        <w:tc>
          <w:tcPr>
            <w:tcW w:w="850" w:type="dxa"/>
            <w:tcBorders>
              <w:top w:val="single" w:sz="4" w:space="0" w:color="auto"/>
              <w:bottom w:val="single" w:sz="4" w:space="0" w:color="auto"/>
            </w:tcBorders>
            <w:vAlign w:val="center"/>
          </w:tcPr>
          <w:p w14:paraId="4D15ABDC"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1</w:t>
            </w:r>
          </w:p>
          <w:p w14:paraId="536EF82E" w14:textId="77777777" w:rsidR="008D4C90" w:rsidRPr="00DD3D10" w:rsidRDefault="008D4C90" w:rsidP="002F3742">
            <w:pPr>
              <w:rPr>
                <w:rFonts w:ascii="Times New Roman" w:eastAsia="Calibri" w:hAnsi="Times New Roman" w:cs="Times New Roman"/>
                <w:color w:val="000000" w:themeColor="text1"/>
                <w:sz w:val="24"/>
                <w:szCs w:val="24"/>
              </w:rPr>
            </w:pPr>
          </w:p>
        </w:tc>
        <w:tc>
          <w:tcPr>
            <w:tcW w:w="6379" w:type="dxa"/>
            <w:tcBorders>
              <w:top w:val="single" w:sz="4" w:space="0" w:color="auto"/>
              <w:bottom w:val="single" w:sz="4" w:space="0" w:color="auto"/>
            </w:tcBorders>
            <w:vAlign w:val="center"/>
          </w:tcPr>
          <w:p w14:paraId="6333CDB5" w14:textId="77777777" w:rsidR="008D4C90" w:rsidRPr="00DD3D10" w:rsidRDefault="008D4C90" w:rsidP="002F3742">
            <w:pPr>
              <w:pStyle w:val="a3"/>
              <w:rPr>
                <w:lang w:val="kk-KZ"/>
              </w:rPr>
            </w:pPr>
            <w:r w:rsidRPr="00DD3D10">
              <w:rPr>
                <w:lang w:val="kk-KZ"/>
              </w:rPr>
              <w:t>Жас мамандарға тәлімгерлер бекіту</w:t>
            </w:r>
          </w:p>
        </w:tc>
        <w:tc>
          <w:tcPr>
            <w:tcW w:w="1843" w:type="dxa"/>
            <w:tcBorders>
              <w:top w:val="single" w:sz="4" w:space="0" w:color="auto"/>
            </w:tcBorders>
            <w:vAlign w:val="center"/>
          </w:tcPr>
          <w:p w14:paraId="55678027" w14:textId="77777777" w:rsidR="008D4C90" w:rsidRPr="00DD3D10" w:rsidRDefault="008D4C90" w:rsidP="002F3742">
            <w:pPr>
              <w:jc w:val="center"/>
              <w:rPr>
                <w:rFonts w:ascii="Times New Roman" w:hAnsi="Times New Roman" w:cs="Times New Roman"/>
                <w:sz w:val="24"/>
                <w:szCs w:val="24"/>
                <w:lang w:val="kk-KZ"/>
              </w:rPr>
            </w:pPr>
            <w:r w:rsidRPr="00DD3D10">
              <w:rPr>
                <w:rFonts w:ascii="Times New Roman" w:hAnsi="Times New Roman" w:cs="Times New Roman"/>
                <w:sz w:val="24"/>
                <w:szCs w:val="24"/>
                <w:lang w:val="kk-KZ"/>
              </w:rPr>
              <w:t>Қыркүйек</w:t>
            </w:r>
          </w:p>
          <w:p w14:paraId="7EAC4B7B" w14:textId="77777777" w:rsidR="008D4C90" w:rsidRPr="00DD3D10" w:rsidRDefault="008D4C90" w:rsidP="002F3742">
            <w:pPr>
              <w:jc w:val="center"/>
              <w:rPr>
                <w:rFonts w:ascii="Times New Roman" w:hAnsi="Times New Roman" w:cs="Times New Roman"/>
                <w:sz w:val="24"/>
                <w:szCs w:val="24"/>
              </w:rPr>
            </w:pPr>
          </w:p>
          <w:p w14:paraId="32D89C6E" w14:textId="77777777" w:rsidR="008D4C90" w:rsidRPr="00DD3D10" w:rsidRDefault="008D4C90" w:rsidP="002F3742">
            <w:pPr>
              <w:jc w:val="center"/>
              <w:rPr>
                <w:rFonts w:ascii="Times New Roman" w:hAnsi="Times New Roman" w:cs="Times New Roman"/>
                <w:sz w:val="24"/>
                <w:szCs w:val="24"/>
              </w:rPr>
            </w:pPr>
          </w:p>
          <w:p w14:paraId="3AF5ED6C" w14:textId="77777777" w:rsidR="008D4C90" w:rsidRPr="00DD3D10" w:rsidRDefault="008D4C90" w:rsidP="002F3742">
            <w:pPr>
              <w:jc w:val="center"/>
              <w:rPr>
                <w:rFonts w:ascii="Times New Roman" w:hAnsi="Times New Roman" w:cs="Times New Roman"/>
                <w:sz w:val="24"/>
                <w:szCs w:val="24"/>
              </w:rPr>
            </w:pPr>
          </w:p>
          <w:p w14:paraId="07A20A53" w14:textId="77777777" w:rsidR="008D4C90" w:rsidRPr="00DD3D10" w:rsidRDefault="008D4C90" w:rsidP="002F3742">
            <w:pPr>
              <w:jc w:val="center"/>
              <w:rPr>
                <w:rFonts w:ascii="Times New Roman" w:hAnsi="Times New Roman" w:cs="Times New Roman"/>
                <w:sz w:val="24"/>
                <w:szCs w:val="24"/>
              </w:rPr>
            </w:pPr>
          </w:p>
        </w:tc>
        <w:tc>
          <w:tcPr>
            <w:tcW w:w="1984" w:type="dxa"/>
            <w:tcBorders>
              <w:top w:val="single" w:sz="4" w:space="0" w:color="auto"/>
            </w:tcBorders>
            <w:vAlign w:val="center"/>
          </w:tcPr>
          <w:p w14:paraId="6E72CD91" w14:textId="77777777" w:rsidR="008D4C90" w:rsidRPr="00DD3D10" w:rsidRDefault="008D4C90" w:rsidP="002F3742">
            <w:pPr>
              <w:rPr>
                <w:rFonts w:ascii="Times New Roman" w:eastAsia="Calibri" w:hAnsi="Times New Roman" w:cs="Times New Roman"/>
                <w:color w:val="000000" w:themeColor="text1"/>
                <w:sz w:val="24"/>
                <w:szCs w:val="24"/>
              </w:rPr>
            </w:pPr>
            <w:r>
              <w:rPr>
                <w:rFonts w:ascii="Times New Roman" w:eastAsia="Times New Roman" w:hAnsi="Times New Roman" w:cs="Times New Roman"/>
                <w:sz w:val="24"/>
                <w:szCs w:val="24"/>
                <w:lang w:val="kk-KZ"/>
              </w:rPr>
              <w:t>Бектасова С.С.</w:t>
            </w:r>
            <w:r w:rsidRPr="00DD3D10">
              <w:rPr>
                <w:lang w:val="kk-KZ"/>
              </w:rPr>
              <w:t xml:space="preserve">, </w:t>
            </w:r>
            <w:r w:rsidRPr="00DD3D10">
              <w:rPr>
                <w:rFonts w:ascii="Times New Roman" w:eastAsia="Times New Roman" w:hAnsi="Times New Roman" w:cs="Times New Roman"/>
                <w:sz w:val="24"/>
                <w:szCs w:val="24"/>
                <w:lang w:val="kk-KZ"/>
              </w:rPr>
              <w:t>ӘБ жетекшілері</w:t>
            </w:r>
          </w:p>
        </w:tc>
        <w:tc>
          <w:tcPr>
            <w:tcW w:w="3086" w:type="dxa"/>
            <w:tcBorders>
              <w:top w:val="single" w:sz="4" w:space="0" w:color="auto"/>
            </w:tcBorders>
            <w:vAlign w:val="center"/>
          </w:tcPr>
          <w:p w14:paraId="45453574" w14:textId="77777777" w:rsidR="008D4C90" w:rsidRPr="00DD3D10" w:rsidRDefault="008D4C90" w:rsidP="002F3742">
            <w:pPr>
              <w:rPr>
                <w:rFonts w:ascii="Times New Roman" w:eastAsia="Calibri" w:hAnsi="Times New Roman" w:cs="Times New Roman"/>
                <w:color w:val="000000" w:themeColor="text1"/>
                <w:sz w:val="24"/>
                <w:szCs w:val="24"/>
              </w:rPr>
            </w:pPr>
          </w:p>
        </w:tc>
      </w:tr>
      <w:tr w:rsidR="008D4C90" w:rsidRPr="00E46A51" w14:paraId="08B55D74" w14:textId="77777777" w:rsidTr="002F3742">
        <w:trPr>
          <w:trHeight w:val="838"/>
        </w:trPr>
        <w:tc>
          <w:tcPr>
            <w:tcW w:w="850" w:type="dxa"/>
            <w:vAlign w:val="center"/>
          </w:tcPr>
          <w:p w14:paraId="761D153C"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2</w:t>
            </w:r>
          </w:p>
        </w:tc>
        <w:tc>
          <w:tcPr>
            <w:tcW w:w="6379" w:type="dxa"/>
            <w:vAlign w:val="center"/>
          </w:tcPr>
          <w:p w14:paraId="54C49B40" w14:textId="77777777" w:rsidR="008D4C90" w:rsidRPr="00DD3D10" w:rsidRDefault="008D4C90" w:rsidP="002F3742">
            <w:pPr>
              <w:pStyle w:val="a3"/>
              <w:rPr>
                <w:lang w:val="kk-KZ"/>
              </w:rPr>
            </w:pPr>
            <w:r w:rsidRPr="00DD3D10">
              <w:rPr>
                <w:lang w:val="kk-KZ"/>
              </w:rPr>
              <w:t>Педагогтердің біліктілік арттыру және біліктілік санатттарын көтеру, Е-портфолио платформасын толтыру</w:t>
            </w:r>
          </w:p>
        </w:tc>
        <w:tc>
          <w:tcPr>
            <w:tcW w:w="1843" w:type="dxa"/>
            <w:vMerge w:val="restart"/>
            <w:vAlign w:val="center"/>
          </w:tcPr>
          <w:p w14:paraId="1584DB37" w14:textId="77777777" w:rsidR="008D4C90" w:rsidRPr="00DD3D10" w:rsidRDefault="008D4C90" w:rsidP="002F3742">
            <w:pPr>
              <w:jc w:val="center"/>
              <w:rPr>
                <w:rFonts w:ascii="Times New Roman" w:eastAsia="Calibri" w:hAnsi="Times New Roman" w:cs="Times New Roman"/>
                <w:color w:val="000000" w:themeColor="text1"/>
                <w:sz w:val="24"/>
                <w:szCs w:val="24"/>
                <w:lang w:val="kk-KZ"/>
              </w:rPr>
            </w:pPr>
          </w:p>
        </w:tc>
        <w:tc>
          <w:tcPr>
            <w:tcW w:w="1984" w:type="dxa"/>
            <w:vMerge w:val="restart"/>
            <w:vAlign w:val="center"/>
          </w:tcPr>
          <w:p w14:paraId="24DA9537" w14:textId="77777777" w:rsidR="008D4C90" w:rsidRPr="00DD3D10" w:rsidRDefault="008D4C90" w:rsidP="002F3742">
            <w:pPr>
              <w:jc w:val="center"/>
              <w:rPr>
                <w:rFonts w:ascii="Times New Roman" w:eastAsia="Calibri" w:hAnsi="Times New Roman" w:cs="Times New Roman"/>
                <w:color w:val="000000" w:themeColor="text1"/>
                <w:sz w:val="24"/>
                <w:szCs w:val="24"/>
                <w:lang w:val="kk-KZ"/>
              </w:rPr>
            </w:pPr>
            <w:r>
              <w:rPr>
                <w:rFonts w:ascii="Times New Roman" w:eastAsia="Times New Roman" w:hAnsi="Times New Roman" w:cs="Times New Roman"/>
                <w:sz w:val="24"/>
                <w:szCs w:val="24"/>
                <w:lang w:val="kk-KZ"/>
              </w:rPr>
              <w:t>Султакеева А.Б.</w:t>
            </w:r>
            <w:r w:rsidRPr="00DD3D10">
              <w:rPr>
                <w:rFonts w:ascii="Times New Roman" w:eastAsia="Times New Roman" w:hAnsi="Times New Roman" w:cs="Times New Roman"/>
                <w:sz w:val="24"/>
                <w:szCs w:val="24"/>
                <w:lang w:val="kk-KZ"/>
              </w:rPr>
              <w:t xml:space="preserve">, </w:t>
            </w:r>
            <w:r>
              <w:rPr>
                <w:rFonts w:ascii="Times New Roman" w:eastAsia="Times New Roman" w:hAnsi="Times New Roman" w:cs="Times New Roman"/>
                <w:sz w:val="24"/>
                <w:szCs w:val="24"/>
                <w:lang w:val="kk-KZ"/>
              </w:rPr>
              <w:t xml:space="preserve"> Бектасова С.С.</w:t>
            </w:r>
          </w:p>
        </w:tc>
        <w:tc>
          <w:tcPr>
            <w:tcW w:w="3086" w:type="dxa"/>
            <w:vAlign w:val="center"/>
          </w:tcPr>
          <w:p w14:paraId="709B165A" w14:textId="77777777" w:rsidR="008D4C90" w:rsidRPr="00DD3D10" w:rsidRDefault="008D4C90" w:rsidP="002F3742">
            <w:pPr>
              <w:rPr>
                <w:rFonts w:ascii="Times New Roman" w:eastAsia="Calibri" w:hAnsi="Times New Roman" w:cs="Times New Roman"/>
                <w:color w:val="000000" w:themeColor="text1"/>
                <w:sz w:val="24"/>
                <w:szCs w:val="24"/>
                <w:lang w:val="kk-KZ"/>
              </w:rPr>
            </w:pPr>
          </w:p>
        </w:tc>
      </w:tr>
      <w:tr w:rsidR="008D4C90" w:rsidRPr="00DD3D10" w14:paraId="38D671E5" w14:textId="77777777" w:rsidTr="002F3742">
        <w:trPr>
          <w:trHeight w:val="694"/>
        </w:trPr>
        <w:tc>
          <w:tcPr>
            <w:tcW w:w="850" w:type="dxa"/>
            <w:vAlign w:val="center"/>
          </w:tcPr>
          <w:p w14:paraId="30CEEE34"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3</w:t>
            </w:r>
          </w:p>
        </w:tc>
        <w:tc>
          <w:tcPr>
            <w:tcW w:w="6379" w:type="dxa"/>
            <w:vAlign w:val="center"/>
          </w:tcPr>
          <w:p w14:paraId="0D950A2D" w14:textId="77777777" w:rsidR="008D4C90" w:rsidRPr="00DD3D10" w:rsidRDefault="008D4C90" w:rsidP="002F3742">
            <w:pPr>
              <w:pStyle w:val="a3"/>
              <w:rPr>
                <w:lang w:val="kk-KZ"/>
              </w:rPr>
            </w:pPr>
            <w:r w:rsidRPr="00DD3D10">
              <w:rPr>
                <w:lang w:val="kk-KZ"/>
              </w:rPr>
              <w:t>Қосымша сұрақтарды қарастыру</w:t>
            </w:r>
          </w:p>
        </w:tc>
        <w:tc>
          <w:tcPr>
            <w:tcW w:w="1843" w:type="dxa"/>
            <w:vMerge/>
            <w:vAlign w:val="center"/>
          </w:tcPr>
          <w:p w14:paraId="29B40630" w14:textId="77777777" w:rsidR="008D4C90" w:rsidRPr="00DD3D10" w:rsidRDefault="008D4C90" w:rsidP="002F3742">
            <w:pPr>
              <w:jc w:val="center"/>
              <w:rPr>
                <w:rFonts w:ascii="Times New Roman" w:eastAsia="Calibri" w:hAnsi="Times New Roman" w:cs="Times New Roman"/>
                <w:color w:val="000000" w:themeColor="text1"/>
                <w:sz w:val="24"/>
                <w:szCs w:val="24"/>
              </w:rPr>
            </w:pPr>
          </w:p>
        </w:tc>
        <w:tc>
          <w:tcPr>
            <w:tcW w:w="1984" w:type="dxa"/>
            <w:vMerge/>
            <w:vAlign w:val="center"/>
          </w:tcPr>
          <w:p w14:paraId="7A5E2EDC" w14:textId="77777777" w:rsidR="008D4C90" w:rsidRPr="00DD3D10" w:rsidRDefault="008D4C90" w:rsidP="002F3742">
            <w:pPr>
              <w:rPr>
                <w:rFonts w:ascii="Times New Roman" w:eastAsia="Calibri" w:hAnsi="Times New Roman" w:cs="Times New Roman"/>
                <w:color w:val="000000" w:themeColor="text1"/>
                <w:sz w:val="24"/>
                <w:szCs w:val="24"/>
              </w:rPr>
            </w:pPr>
          </w:p>
        </w:tc>
        <w:tc>
          <w:tcPr>
            <w:tcW w:w="3086" w:type="dxa"/>
            <w:vAlign w:val="center"/>
          </w:tcPr>
          <w:p w14:paraId="0A389C72" w14:textId="77777777" w:rsidR="008D4C90" w:rsidRPr="00DD3D10" w:rsidRDefault="008D4C90" w:rsidP="002F3742">
            <w:pPr>
              <w:rPr>
                <w:rFonts w:ascii="Times New Roman" w:eastAsia="Calibri" w:hAnsi="Times New Roman" w:cs="Times New Roman"/>
                <w:color w:val="000000" w:themeColor="text1"/>
                <w:sz w:val="24"/>
                <w:szCs w:val="24"/>
              </w:rPr>
            </w:pPr>
          </w:p>
        </w:tc>
      </w:tr>
      <w:tr w:rsidR="008D4C90" w:rsidRPr="00DD3D10" w14:paraId="399E1C43" w14:textId="77777777" w:rsidTr="002F3742">
        <w:tc>
          <w:tcPr>
            <w:tcW w:w="14142" w:type="dxa"/>
            <w:gridSpan w:val="5"/>
            <w:shd w:val="clear" w:color="auto" w:fill="FFFFFF" w:themeFill="background1"/>
            <w:vAlign w:val="center"/>
          </w:tcPr>
          <w:p w14:paraId="15DC25AD" w14:textId="77777777" w:rsidR="008D4C90" w:rsidRPr="00DD3D10" w:rsidRDefault="008D4C90" w:rsidP="002F3742">
            <w:pPr>
              <w:pStyle w:val="a3"/>
              <w:jc w:val="center"/>
              <w:rPr>
                <w:b/>
                <w:bCs/>
                <w:lang w:val="kk-KZ"/>
              </w:rPr>
            </w:pPr>
            <w:r w:rsidRPr="00DD3D10">
              <w:rPr>
                <w:b/>
                <w:bCs/>
              </w:rPr>
              <w:lastRenderedPageBreak/>
              <w:t>№3</w:t>
            </w:r>
            <w:r w:rsidRPr="00DD3D10">
              <w:rPr>
                <w:b/>
                <w:bCs/>
                <w:lang w:val="kk-KZ"/>
              </w:rPr>
              <w:t xml:space="preserve"> әдістемелік кеңес</w:t>
            </w:r>
          </w:p>
        </w:tc>
      </w:tr>
      <w:tr w:rsidR="008D4C90" w:rsidRPr="00DD3D10" w14:paraId="4EBBC7D6" w14:textId="77777777" w:rsidTr="002F3742">
        <w:tc>
          <w:tcPr>
            <w:tcW w:w="850" w:type="dxa"/>
            <w:vAlign w:val="center"/>
          </w:tcPr>
          <w:p w14:paraId="01AF1BF2"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1</w:t>
            </w:r>
          </w:p>
        </w:tc>
        <w:tc>
          <w:tcPr>
            <w:tcW w:w="6379" w:type="dxa"/>
          </w:tcPr>
          <w:p w14:paraId="35CFD214" w14:textId="77777777" w:rsidR="008D4C90" w:rsidRPr="00DD3D10" w:rsidRDefault="008D4C90" w:rsidP="002F3742">
            <w:pPr>
              <w:spacing w:after="178"/>
              <w:rPr>
                <w:rFonts w:ascii="Times New Roman" w:hAnsi="Times New Roman" w:cs="Times New Roman"/>
                <w:sz w:val="24"/>
                <w:szCs w:val="24"/>
                <w:lang w:val="kk-KZ"/>
              </w:rPr>
            </w:pPr>
            <w:r w:rsidRPr="00DD3D10">
              <w:rPr>
                <w:rFonts w:ascii="Times New Roman" w:hAnsi="Times New Roman" w:cs="Times New Roman"/>
                <w:sz w:val="24"/>
                <w:szCs w:val="24"/>
                <w:lang w:val="kk-KZ"/>
              </w:rPr>
              <w:t>Кәсіби бағдарлау жұмыстары</w:t>
            </w:r>
          </w:p>
        </w:tc>
        <w:tc>
          <w:tcPr>
            <w:tcW w:w="1843" w:type="dxa"/>
            <w:vMerge w:val="restart"/>
            <w:vAlign w:val="center"/>
          </w:tcPr>
          <w:p w14:paraId="00BB27D5" w14:textId="77777777" w:rsidR="008D4C90" w:rsidRPr="00DD3D10" w:rsidRDefault="008D4C90" w:rsidP="002F3742">
            <w:pPr>
              <w:jc w:val="center"/>
              <w:rPr>
                <w:rFonts w:ascii="Times New Roman" w:eastAsia="Calibri" w:hAnsi="Times New Roman" w:cs="Times New Roman"/>
                <w:color w:val="000000" w:themeColor="text1"/>
                <w:sz w:val="24"/>
                <w:szCs w:val="24"/>
                <w:lang w:val="kk-KZ"/>
              </w:rPr>
            </w:pPr>
            <w:r w:rsidRPr="00DD3D10">
              <w:rPr>
                <w:rFonts w:ascii="Times New Roman" w:hAnsi="Times New Roman" w:cs="Times New Roman"/>
                <w:bCs/>
                <w:sz w:val="24"/>
                <w:szCs w:val="24"/>
                <w:lang w:val="kk-KZ"/>
              </w:rPr>
              <w:t>Қараша</w:t>
            </w:r>
          </w:p>
        </w:tc>
        <w:tc>
          <w:tcPr>
            <w:tcW w:w="1984" w:type="dxa"/>
            <w:vMerge w:val="restart"/>
            <w:vAlign w:val="center"/>
          </w:tcPr>
          <w:p w14:paraId="26F3C356" w14:textId="77777777" w:rsidR="008D4C90" w:rsidRPr="00DD3D10" w:rsidRDefault="008D4C90" w:rsidP="002F3742">
            <w:pPr>
              <w:jc w:val="center"/>
              <w:rPr>
                <w:rFonts w:ascii="Times New Roman" w:eastAsia="Calibri" w:hAnsi="Times New Roman" w:cs="Times New Roman"/>
                <w:color w:val="000000" w:themeColor="text1"/>
                <w:sz w:val="24"/>
                <w:szCs w:val="24"/>
                <w:lang w:val="kk-KZ"/>
              </w:rPr>
            </w:pPr>
            <w:r w:rsidRPr="00DD3D10">
              <w:rPr>
                <w:rFonts w:ascii="Times New Roman" w:eastAsia="Calibri" w:hAnsi="Times New Roman" w:cs="Times New Roman"/>
                <w:color w:val="000000" w:themeColor="text1"/>
                <w:sz w:val="24"/>
                <w:szCs w:val="24"/>
                <w:lang w:val="kk-KZ"/>
              </w:rPr>
              <w:t>Әкімшілік, педагогтер</w:t>
            </w:r>
          </w:p>
        </w:tc>
        <w:tc>
          <w:tcPr>
            <w:tcW w:w="3086" w:type="dxa"/>
            <w:vAlign w:val="center"/>
          </w:tcPr>
          <w:p w14:paraId="7099937B" w14:textId="77777777" w:rsidR="008D4C90" w:rsidRPr="00DD3D10" w:rsidRDefault="008D4C90" w:rsidP="002F3742">
            <w:pPr>
              <w:rPr>
                <w:rFonts w:ascii="Times New Roman" w:eastAsia="Calibri" w:hAnsi="Times New Roman" w:cs="Times New Roman"/>
                <w:color w:val="000000" w:themeColor="text1"/>
                <w:sz w:val="24"/>
                <w:szCs w:val="24"/>
              </w:rPr>
            </w:pPr>
          </w:p>
        </w:tc>
      </w:tr>
      <w:tr w:rsidR="008D4C90" w:rsidRPr="00DD3D10" w14:paraId="558A9C25" w14:textId="77777777" w:rsidTr="002F3742">
        <w:trPr>
          <w:trHeight w:val="1447"/>
        </w:trPr>
        <w:tc>
          <w:tcPr>
            <w:tcW w:w="850" w:type="dxa"/>
            <w:vAlign w:val="center"/>
          </w:tcPr>
          <w:p w14:paraId="14EE3F6D" w14:textId="77777777" w:rsidR="008D4C90" w:rsidRPr="00DD3D10" w:rsidRDefault="008D4C90" w:rsidP="002F3742">
            <w:pPr>
              <w:rPr>
                <w:rFonts w:ascii="Times New Roman" w:eastAsia="Calibri" w:hAnsi="Times New Roman" w:cs="Times New Roman"/>
                <w:color w:val="000000" w:themeColor="text1"/>
                <w:sz w:val="24"/>
                <w:szCs w:val="24"/>
              </w:rPr>
            </w:pPr>
          </w:p>
          <w:p w14:paraId="1303F48B"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2</w:t>
            </w:r>
          </w:p>
          <w:p w14:paraId="19C937F7" w14:textId="77777777" w:rsidR="008D4C90" w:rsidRPr="00DD3D10" w:rsidRDefault="008D4C90" w:rsidP="002F3742">
            <w:pPr>
              <w:rPr>
                <w:rFonts w:ascii="Times New Roman" w:eastAsia="Calibri" w:hAnsi="Times New Roman" w:cs="Times New Roman"/>
                <w:color w:val="000000" w:themeColor="text1"/>
                <w:sz w:val="24"/>
                <w:szCs w:val="24"/>
              </w:rPr>
            </w:pPr>
          </w:p>
          <w:p w14:paraId="5774AC70" w14:textId="77777777" w:rsidR="008D4C90" w:rsidRPr="00DD3D10" w:rsidRDefault="008D4C90" w:rsidP="002F3742">
            <w:pPr>
              <w:rPr>
                <w:rFonts w:ascii="Times New Roman" w:eastAsia="Calibri" w:hAnsi="Times New Roman" w:cs="Times New Roman"/>
                <w:color w:val="000000" w:themeColor="text1"/>
                <w:sz w:val="24"/>
                <w:szCs w:val="24"/>
              </w:rPr>
            </w:pPr>
          </w:p>
        </w:tc>
        <w:tc>
          <w:tcPr>
            <w:tcW w:w="6379" w:type="dxa"/>
            <w:vAlign w:val="center"/>
          </w:tcPr>
          <w:p w14:paraId="320816E3" w14:textId="77777777" w:rsidR="008D4C90" w:rsidRPr="00DD3D10" w:rsidRDefault="008D4C90" w:rsidP="002F3742">
            <w:pPr>
              <w:pStyle w:val="a3"/>
              <w:rPr>
                <w:lang w:val="kk-KZ"/>
              </w:rPr>
            </w:pPr>
            <w:r w:rsidRPr="00DD3D10">
              <w:rPr>
                <w:lang w:val="kk-KZ"/>
              </w:rPr>
              <w:t>Колледж педагогтері мен білім алушыларының ғылыми</w:t>
            </w:r>
            <w:r w:rsidRPr="00DD3D10">
              <w:t>-</w:t>
            </w:r>
            <w:r w:rsidRPr="00DD3D10">
              <w:rPr>
                <w:lang w:val="kk-KZ"/>
              </w:rPr>
              <w:t xml:space="preserve">зерттеу жұмыстарын жоспарлау және ұйымдастыру </w:t>
            </w:r>
            <w:r w:rsidRPr="00DD3D10">
              <w:t>(</w:t>
            </w:r>
            <w:r w:rsidRPr="00DD3D10">
              <w:rPr>
                <w:lang w:val="kk-KZ"/>
              </w:rPr>
              <w:t>педагогикалық оқуларға, ғылыми</w:t>
            </w:r>
            <w:r w:rsidRPr="00DD3D10">
              <w:t>-</w:t>
            </w:r>
            <w:r w:rsidRPr="00DD3D10">
              <w:rPr>
                <w:lang w:val="kk-KZ"/>
              </w:rPr>
              <w:t>тәжірибелік конференцияларға, байқаулар мен олимпиадаларға қатысу</w:t>
            </w:r>
            <w:r w:rsidRPr="00DD3D10">
              <w:t>).</w:t>
            </w:r>
          </w:p>
        </w:tc>
        <w:tc>
          <w:tcPr>
            <w:tcW w:w="1843" w:type="dxa"/>
            <w:vMerge/>
            <w:vAlign w:val="center"/>
          </w:tcPr>
          <w:p w14:paraId="7B62BFE7" w14:textId="77777777" w:rsidR="008D4C90" w:rsidRPr="00DD3D10" w:rsidRDefault="008D4C90" w:rsidP="002F3742">
            <w:pPr>
              <w:jc w:val="center"/>
              <w:rPr>
                <w:rFonts w:ascii="Times New Roman" w:eastAsia="Calibri" w:hAnsi="Times New Roman" w:cs="Times New Roman"/>
                <w:color w:val="000000" w:themeColor="text1"/>
                <w:sz w:val="24"/>
                <w:szCs w:val="24"/>
              </w:rPr>
            </w:pPr>
          </w:p>
        </w:tc>
        <w:tc>
          <w:tcPr>
            <w:tcW w:w="1984" w:type="dxa"/>
            <w:vMerge/>
            <w:vAlign w:val="center"/>
          </w:tcPr>
          <w:p w14:paraId="1668FF06" w14:textId="77777777" w:rsidR="008D4C90" w:rsidRPr="00DD3D10" w:rsidRDefault="008D4C90" w:rsidP="002F3742">
            <w:pPr>
              <w:rPr>
                <w:rFonts w:ascii="Times New Roman" w:eastAsia="Calibri" w:hAnsi="Times New Roman" w:cs="Times New Roman"/>
                <w:color w:val="000000" w:themeColor="text1"/>
                <w:sz w:val="24"/>
                <w:szCs w:val="24"/>
              </w:rPr>
            </w:pPr>
          </w:p>
        </w:tc>
        <w:tc>
          <w:tcPr>
            <w:tcW w:w="3086" w:type="dxa"/>
            <w:vAlign w:val="center"/>
          </w:tcPr>
          <w:p w14:paraId="550C57A1" w14:textId="77777777" w:rsidR="008D4C90" w:rsidRPr="00DD3D10" w:rsidRDefault="008D4C90" w:rsidP="002F3742">
            <w:pPr>
              <w:rPr>
                <w:rFonts w:ascii="Times New Roman" w:eastAsia="Calibri" w:hAnsi="Times New Roman" w:cs="Times New Roman"/>
                <w:color w:val="000000" w:themeColor="text1"/>
                <w:sz w:val="24"/>
                <w:szCs w:val="24"/>
              </w:rPr>
            </w:pPr>
          </w:p>
        </w:tc>
      </w:tr>
      <w:tr w:rsidR="008D4C90" w:rsidRPr="00DD3D10" w14:paraId="6E03DE42" w14:textId="77777777" w:rsidTr="002F3742">
        <w:tc>
          <w:tcPr>
            <w:tcW w:w="850" w:type="dxa"/>
            <w:vAlign w:val="center"/>
          </w:tcPr>
          <w:p w14:paraId="41951D6B"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3</w:t>
            </w:r>
          </w:p>
        </w:tc>
        <w:tc>
          <w:tcPr>
            <w:tcW w:w="6379" w:type="dxa"/>
            <w:vAlign w:val="center"/>
          </w:tcPr>
          <w:p w14:paraId="109673E1" w14:textId="77777777" w:rsidR="008D4C90" w:rsidRPr="00DD3D10" w:rsidRDefault="008D4C90" w:rsidP="002F3742">
            <w:pPr>
              <w:pStyle w:val="a3"/>
              <w:rPr>
                <w:shd w:val="clear" w:color="auto" w:fill="FFFFFF"/>
                <w:lang w:val="kk-KZ"/>
              </w:rPr>
            </w:pPr>
            <w:r w:rsidRPr="00DD3D10">
              <w:rPr>
                <w:shd w:val="clear" w:color="auto" w:fill="FFFFFF"/>
                <w:lang w:val="kk-KZ"/>
              </w:rPr>
              <w:t>Кітапханамен жұмыс.</w:t>
            </w:r>
          </w:p>
          <w:p w14:paraId="76E848B1" w14:textId="77777777" w:rsidR="008D4C90" w:rsidRPr="00DD3D10" w:rsidRDefault="008D4C90" w:rsidP="002F3742">
            <w:pPr>
              <w:pStyle w:val="a3"/>
              <w:rPr>
                <w:shd w:val="clear" w:color="auto" w:fill="FFFFFF"/>
                <w:lang w:val="kk-KZ"/>
              </w:rPr>
            </w:pPr>
            <w:r w:rsidRPr="00DD3D10">
              <w:rPr>
                <w:shd w:val="clear" w:color="auto" w:fill="FFFFFF"/>
                <w:lang w:val="kk-KZ"/>
              </w:rPr>
              <w:t>Электронды оқулықтар құрастыру</w:t>
            </w:r>
          </w:p>
          <w:p w14:paraId="483992DB" w14:textId="77777777" w:rsidR="008D4C90" w:rsidRPr="00DD3D10" w:rsidRDefault="008D4C90" w:rsidP="002F3742">
            <w:pPr>
              <w:pStyle w:val="a3"/>
            </w:pPr>
          </w:p>
        </w:tc>
        <w:tc>
          <w:tcPr>
            <w:tcW w:w="1843" w:type="dxa"/>
            <w:vMerge/>
            <w:vAlign w:val="center"/>
          </w:tcPr>
          <w:p w14:paraId="63C3AC68" w14:textId="77777777" w:rsidR="008D4C90" w:rsidRPr="00DD3D10" w:rsidRDefault="008D4C90" w:rsidP="002F3742">
            <w:pPr>
              <w:jc w:val="center"/>
              <w:rPr>
                <w:rFonts w:ascii="Times New Roman" w:eastAsia="Calibri" w:hAnsi="Times New Roman" w:cs="Times New Roman"/>
                <w:color w:val="000000" w:themeColor="text1"/>
                <w:sz w:val="24"/>
                <w:szCs w:val="24"/>
              </w:rPr>
            </w:pPr>
          </w:p>
        </w:tc>
        <w:tc>
          <w:tcPr>
            <w:tcW w:w="1984" w:type="dxa"/>
            <w:vMerge/>
            <w:vAlign w:val="center"/>
          </w:tcPr>
          <w:p w14:paraId="64B9EB3E" w14:textId="77777777" w:rsidR="008D4C90" w:rsidRPr="00DD3D10" w:rsidRDefault="008D4C90" w:rsidP="002F3742">
            <w:pPr>
              <w:rPr>
                <w:rFonts w:ascii="Times New Roman" w:eastAsia="Calibri" w:hAnsi="Times New Roman" w:cs="Times New Roman"/>
                <w:color w:val="000000" w:themeColor="text1"/>
                <w:sz w:val="24"/>
                <w:szCs w:val="24"/>
              </w:rPr>
            </w:pPr>
          </w:p>
        </w:tc>
        <w:tc>
          <w:tcPr>
            <w:tcW w:w="3086" w:type="dxa"/>
            <w:vAlign w:val="center"/>
          </w:tcPr>
          <w:p w14:paraId="4B82A514" w14:textId="77777777" w:rsidR="008D4C90" w:rsidRPr="00DD3D10" w:rsidRDefault="008D4C90" w:rsidP="002F3742">
            <w:pPr>
              <w:rPr>
                <w:rFonts w:ascii="Times New Roman" w:eastAsia="Calibri" w:hAnsi="Times New Roman" w:cs="Times New Roman"/>
                <w:color w:val="000000" w:themeColor="text1"/>
                <w:sz w:val="24"/>
                <w:szCs w:val="24"/>
              </w:rPr>
            </w:pPr>
          </w:p>
        </w:tc>
      </w:tr>
      <w:tr w:rsidR="008D4C90" w:rsidRPr="00DD3D10" w14:paraId="34266FBD" w14:textId="77777777" w:rsidTr="002F3742">
        <w:tc>
          <w:tcPr>
            <w:tcW w:w="14142" w:type="dxa"/>
            <w:gridSpan w:val="5"/>
            <w:vAlign w:val="center"/>
          </w:tcPr>
          <w:p w14:paraId="25727CB2" w14:textId="77777777" w:rsidR="008D4C90" w:rsidRPr="00DD3D10" w:rsidRDefault="008D4C90" w:rsidP="002F3742">
            <w:pPr>
              <w:jc w:val="center"/>
              <w:rPr>
                <w:rFonts w:ascii="Times New Roman" w:eastAsia="Calibri" w:hAnsi="Times New Roman" w:cs="Times New Roman"/>
                <w:color w:val="000000" w:themeColor="text1"/>
                <w:sz w:val="24"/>
                <w:szCs w:val="24"/>
              </w:rPr>
            </w:pPr>
            <w:r w:rsidRPr="00DD3D10">
              <w:rPr>
                <w:rFonts w:ascii="Times New Roman" w:hAnsi="Times New Roman" w:cs="Times New Roman"/>
                <w:b/>
                <w:bCs/>
                <w:sz w:val="24"/>
                <w:szCs w:val="24"/>
              </w:rPr>
              <w:t>№4</w:t>
            </w:r>
            <w:r w:rsidRPr="00DD3D10">
              <w:rPr>
                <w:rFonts w:ascii="Times New Roman" w:hAnsi="Times New Roman" w:cs="Times New Roman"/>
                <w:b/>
                <w:bCs/>
                <w:sz w:val="24"/>
                <w:szCs w:val="24"/>
                <w:lang w:val="kk-KZ"/>
              </w:rPr>
              <w:t xml:space="preserve"> әдістемелік кеңес</w:t>
            </w:r>
          </w:p>
        </w:tc>
      </w:tr>
      <w:tr w:rsidR="008D4C90" w:rsidRPr="00DD3D10" w14:paraId="6E08DF2C" w14:textId="77777777" w:rsidTr="002F3742">
        <w:trPr>
          <w:trHeight w:val="696"/>
        </w:trPr>
        <w:tc>
          <w:tcPr>
            <w:tcW w:w="850" w:type="dxa"/>
            <w:vAlign w:val="center"/>
          </w:tcPr>
          <w:p w14:paraId="41996C8B"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1</w:t>
            </w:r>
          </w:p>
        </w:tc>
        <w:tc>
          <w:tcPr>
            <w:tcW w:w="6379" w:type="dxa"/>
          </w:tcPr>
          <w:p w14:paraId="35E5E3E4" w14:textId="77777777" w:rsidR="008D4C90" w:rsidRPr="00DD3D10" w:rsidRDefault="008D4C90" w:rsidP="002F3742">
            <w:pPr>
              <w:spacing w:after="178"/>
              <w:rPr>
                <w:rFonts w:ascii="Times New Roman" w:hAnsi="Times New Roman" w:cs="Times New Roman"/>
                <w:sz w:val="24"/>
                <w:szCs w:val="24"/>
                <w:lang w:val="kk-KZ"/>
              </w:rPr>
            </w:pPr>
            <w:r w:rsidRPr="00DD3D10">
              <w:rPr>
                <w:rFonts w:ascii="Times New Roman" w:hAnsi="Times New Roman" w:cs="Times New Roman"/>
                <w:sz w:val="24"/>
                <w:szCs w:val="24"/>
                <w:lang w:val="kk-KZ"/>
              </w:rPr>
              <w:t>Жас мамандарға әдістемелік көмек көрсету. Тәлімгерлер есебі</w:t>
            </w:r>
          </w:p>
        </w:tc>
        <w:tc>
          <w:tcPr>
            <w:tcW w:w="1843" w:type="dxa"/>
            <w:vMerge w:val="restart"/>
            <w:vAlign w:val="center"/>
          </w:tcPr>
          <w:p w14:paraId="4F648209" w14:textId="77777777" w:rsidR="008D4C90" w:rsidRPr="00DD3D10" w:rsidRDefault="008D4C90" w:rsidP="002F3742">
            <w:pPr>
              <w:jc w:val="center"/>
              <w:rPr>
                <w:rFonts w:ascii="Times New Roman" w:eastAsia="Calibri" w:hAnsi="Times New Roman" w:cs="Times New Roman"/>
                <w:color w:val="000000" w:themeColor="text1"/>
                <w:sz w:val="24"/>
                <w:szCs w:val="24"/>
                <w:lang w:val="kk-KZ"/>
              </w:rPr>
            </w:pPr>
            <w:r w:rsidRPr="00DD3D10">
              <w:rPr>
                <w:rFonts w:ascii="Times New Roman" w:hAnsi="Times New Roman" w:cs="Times New Roman"/>
                <w:bCs/>
                <w:sz w:val="24"/>
                <w:szCs w:val="24"/>
                <w:lang w:val="kk-KZ"/>
              </w:rPr>
              <w:t>Қаңтар</w:t>
            </w:r>
          </w:p>
        </w:tc>
        <w:tc>
          <w:tcPr>
            <w:tcW w:w="1984" w:type="dxa"/>
            <w:vMerge w:val="restart"/>
            <w:vAlign w:val="center"/>
          </w:tcPr>
          <w:p w14:paraId="5DDD75CC" w14:textId="77777777" w:rsidR="008D4C90" w:rsidRPr="00DD3D10" w:rsidRDefault="008D4C90" w:rsidP="002F3742">
            <w:pPr>
              <w:jc w:val="cente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lang w:val="kk-KZ"/>
              </w:rPr>
              <w:t>Әкімшілік</w:t>
            </w:r>
          </w:p>
        </w:tc>
        <w:tc>
          <w:tcPr>
            <w:tcW w:w="3086" w:type="dxa"/>
            <w:vAlign w:val="center"/>
          </w:tcPr>
          <w:p w14:paraId="13FD0DD8" w14:textId="77777777" w:rsidR="008D4C90" w:rsidRPr="00DD3D10" w:rsidRDefault="008D4C90" w:rsidP="002F3742">
            <w:pPr>
              <w:rPr>
                <w:rFonts w:ascii="Times New Roman" w:eastAsia="Calibri" w:hAnsi="Times New Roman" w:cs="Times New Roman"/>
                <w:color w:val="000000" w:themeColor="text1"/>
                <w:sz w:val="24"/>
                <w:szCs w:val="24"/>
              </w:rPr>
            </w:pPr>
          </w:p>
        </w:tc>
      </w:tr>
      <w:tr w:rsidR="008D4C90" w:rsidRPr="00DD3D10" w14:paraId="27330374" w14:textId="77777777" w:rsidTr="002F3742">
        <w:trPr>
          <w:trHeight w:val="59"/>
        </w:trPr>
        <w:tc>
          <w:tcPr>
            <w:tcW w:w="850" w:type="dxa"/>
            <w:vAlign w:val="center"/>
          </w:tcPr>
          <w:p w14:paraId="656694AA"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2</w:t>
            </w:r>
          </w:p>
        </w:tc>
        <w:tc>
          <w:tcPr>
            <w:tcW w:w="6379" w:type="dxa"/>
          </w:tcPr>
          <w:p w14:paraId="2B623D5D" w14:textId="77777777" w:rsidR="008D4C90" w:rsidRPr="00DD3D10" w:rsidRDefault="008D4C90" w:rsidP="002F3742">
            <w:pPr>
              <w:spacing w:after="178"/>
              <w:rPr>
                <w:rFonts w:ascii="Times New Roman" w:hAnsi="Times New Roman" w:cs="Times New Roman"/>
                <w:sz w:val="24"/>
                <w:szCs w:val="24"/>
                <w:lang w:val="kk-KZ"/>
              </w:rPr>
            </w:pPr>
            <w:r w:rsidRPr="00DD3D10">
              <w:rPr>
                <w:rFonts w:ascii="Times New Roman" w:hAnsi="Times New Roman" w:cs="Times New Roman"/>
                <w:sz w:val="24"/>
                <w:szCs w:val="24"/>
                <w:lang w:val="kk-KZ"/>
              </w:rPr>
              <w:t>Ағымдағы оқу жылы бойынша қысқы сессияның нәтижесі негізінде талдау және сараптау</w:t>
            </w:r>
          </w:p>
        </w:tc>
        <w:tc>
          <w:tcPr>
            <w:tcW w:w="1843" w:type="dxa"/>
            <w:vMerge/>
            <w:vAlign w:val="center"/>
          </w:tcPr>
          <w:p w14:paraId="72D8D912" w14:textId="77777777" w:rsidR="008D4C90" w:rsidRPr="00DD3D10" w:rsidRDefault="008D4C90" w:rsidP="002F3742">
            <w:pPr>
              <w:jc w:val="center"/>
              <w:rPr>
                <w:rFonts w:ascii="Times New Roman" w:eastAsia="Calibri" w:hAnsi="Times New Roman" w:cs="Times New Roman"/>
                <w:color w:val="000000" w:themeColor="text1"/>
                <w:sz w:val="24"/>
                <w:szCs w:val="24"/>
              </w:rPr>
            </w:pPr>
          </w:p>
        </w:tc>
        <w:tc>
          <w:tcPr>
            <w:tcW w:w="1984" w:type="dxa"/>
            <w:vMerge/>
            <w:vAlign w:val="center"/>
          </w:tcPr>
          <w:p w14:paraId="040C81E7" w14:textId="77777777" w:rsidR="008D4C90" w:rsidRPr="00DD3D10" w:rsidRDefault="008D4C90" w:rsidP="002F3742">
            <w:pPr>
              <w:rPr>
                <w:rFonts w:ascii="Times New Roman" w:eastAsia="Calibri" w:hAnsi="Times New Roman" w:cs="Times New Roman"/>
                <w:color w:val="000000" w:themeColor="text1"/>
                <w:sz w:val="24"/>
                <w:szCs w:val="24"/>
              </w:rPr>
            </w:pPr>
          </w:p>
        </w:tc>
        <w:tc>
          <w:tcPr>
            <w:tcW w:w="3086" w:type="dxa"/>
            <w:vAlign w:val="center"/>
          </w:tcPr>
          <w:p w14:paraId="6EE01FDB" w14:textId="77777777" w:rsidR="008D4C90" w:rsidRPr="00DD3D10" w:rsidRDefault="008D4C90" w:rsidP="002F3742">
            <w:pPr>
              <w:rPr>
                <w:rFonts w:ascii="Times New Roman" w:eastAsia="Calibri" w:hAnsi="Times New Roman" w:cs="Times New Roman"/>
                <w:color w:val="000000" w:themeColor="text1"/>
                <w:sz w:val="24"/>
                <w:szCs w:val="24"/>
              </w:rPr>
            </w:pPr>
          </w:p>
        </w:tc>
      </w:tr>
      <w:tr w:rsidR="008D4C90" w:rsidRPr="00DD3D10" w14:paraId="1E37443D" w14:textId="77777777" w:rsidTr="002F3742">
        <w:trPr>
          <w:trHeight w:val="556"/>
        </w:trPr>
        <w:tc>
          <w:tcPr>
            <w:tcW w:w="14142" w:type="dxa"/>
            <w:gridSpan w:val="5"/>
            <w:shd w:val="clear" w:color="auto" w:fill="FFFFFF" w:themeFill="background1"/>
            <w:vAlign w:val="center"/>
          </w:tcPr>
          <w:p w14:paraId="6B184C62" w14:textId="77777777" w:rsidR="008D4C90" w:rsidRPr="00DD3D10" w:rsidRDefault="008D4C90" w:rsidP="002F3742">
            <w:pPr>
              <w:spacing w:after="178"/>
              <w:jc w:val="center"/>
              <w:rPr>
                <w:rFonts w:ascii="Times New Roman" w:hAnsi="Times New Roman" w:cs="Times New Roman"/>
                <w:sz w:val="24"/>
                <w:szCs w:val="24"/>
                <w:lang w:val="kk-KZ"/>
              </w:rPr>
            </w:pPr>
            <w:r w:rsidRPr="00DD3D10">
              <w:rPr>
                <w:rFonts w:ascii="Times New Roman" w:hAnsi="Times New Roman" w:cs="Times New Roman"/>
                <w:b/>
                <w:bCs/>
                <w:sz w:val="24"/>
                <w:szCs w:val="24"/>
              </w:rPr>
              <w:t>№</w:t>
            </w:r>
            <w:r w:rsidRPr="00DD3D10">
              <w:rPr>
                <w:rFonts w:ascii="Times New Roman" w:hAnsi="Times New Roman" w:cs="Times New Roman"/>
                <w:b/>
                <w:bCs/>
                <w:sz w:val="24"/>
                <w:szCs w:val="24"/>
                <w:lang w:val="kk-KZ"/>
              </w:rPr>
              <w:t>5 әдістемелік кеңес</w:t>
            </w:r>
          </w:p>
        </w:tc>
      </w:tr>
      <w:tr w:rsidR="008D4C90" w:rsidRPr="00DD3D10" w14:paraId="26248E96" w14:textId="77777777" w:rsidTr="002F3742">
        <w:tc>
          <w:tcPr>
            <w:tcW w:w="850" w:type="dxa"/>
            <w:vAlign w:val="center"/>
          </w:tcPr>
          <w:p w14:paraId="49419CB8"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1</w:t>
            </w:r>
          </w:p>
        </w:tc>
        <w:tc>
          <w:tcPr>
            <w:tcW w:w="6379" w:type="dxa"/>
          </w:tcPr>
          <w:p w14:paraId="75262066" w14:textId="77777777" w:rsidR="008D4C90" w:rsidRPr="00DD3D10" w:rsidRDefault="008D4C90" w:rsidP="002F3742">
            <w:pPr>
              <w:spacing w:after="178"/>
              <w:rPr>
                <w:rFonts w:ascii="Times New Roman" w:hAnsi="Times New Roman" w:cs="Times New Roman"/>
                <w:sz w:val="24"/>
                <w:szCs w:val="24"/>
                <w:lang w:val="kk-KZ"/>
              </w:rPr>
            </w:pPr>
            <w:r w:rsidRPr="00DD3D10">
              <w:rPr>
                <w:rFonts w:ascii="Times New Roman" w:hAnsi="Times New Roman" w:cs="Times New Roman"/>
                <w:sz w:val="24"/>
                <w:szCs w:val="24"/>
                <w:lang w:val="kk-KZ"/>
              </w:rPr>
              <w:t>МА дайындық барысы</w:t>
            </w:r>
          </w:p>
        </w:tc>
        <w:tc>
          <w:tcPr>
            <w:tcW w:w="1843" w:type="dxa"/>
            <w:vMerge w:val="restart"/>
            <w:tcBorders>
              <w:top w:val="single" w:sz="4" w:space="0" w:color="auto"/>
            </w:tcBorders>
            <w:vAlign w:val="center"/>
          </w:tcPr>
          <w:p w14:paraId="52B5D5ED" w14:textId="77777777" w:rsidR="008D4C90" w:rsidRPr="00DD3D10" w:rsidRDefault="008D4C90" w:rsidP="002F3742">
            <w:pPr>
              <w:pStyle w:val="a3"/>
              <w:jc w:val="center"/>
              <w:rPr>
                <w:lang w:val="kk-KZ"/>
              </w:rPr>
            </w:pPr>
            <w:r w:rsidRPr="00DD3D10">
              <w:rPr>
                <w:bCs/>
                <w:lang w:val="kk-KZ"/>
              </w:rPr>
              <w:t>Сәуір</w:t>
            </w:r>
          </w:p>
          <w:p w14:paraId="24DCBC17" w14:textId="77777777" w:rsidR="008D4C90" w:rsidRPr="00DD3D10" w:rsidRDefault="008D4C90" w:rsidP="002F3742">
            <w:pPr>
              <w:rPr>
                <w:rFonts w:ascii="Times New Roman" w:hAnsi="Times New Roman" w:cs="Times New Roman"/>
                <w:sz w:val="24"/>
                <w:szCs w:val="24"/>
              </w:rPr>
            </w:pPr>
          </w:p>
        </w:tc>
        <w:tc>
          <w:tcPr>
            <w:tcW w:w="1984" w:type="dxa"/>
            <w:vMerge w:val="restart"/>
            <w:tcBorders>
              <w:top w:val="single" w:sz="4" w:space="0" w:color="auto"/>
            </w:tcBorders>
            <w:vAlign w:val="center"/>
          </w:tcPr>
          <w:p w14:paraId="432893C6" w14:textId="77777777" w:rsidR="008D4C90" w:rsidRPr="00DD3D10" w:rsidRDefault="008D4C90" w:rsidP="002F3742">
            <w:pPr>
              <w:jc w:val="cente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lang w:val="kk-KZ"/>
              </w:rPr>
              <w:t>Әкімшілік,  педагогтер</w:t>
            </w:r>
          </w:p>
        </w:tc>
        <w:tc>
          <w:tcPr>
            <w:tcW w:w="3086" w:type="dxa"/>
            <w:vAlign w:val="center"/>
          </w:tcPr>
          <w:p w14:paraId="06B9EF78" w14:textId="77777777" w:rsidR="008D4C90" w:rsidRPr="00DD3D10" w:rsidRDefault="008D4C90" w:rsidP="002F3742">
            <w:pPr>
              <w:rPr>
                <w:rFonts w:ascii="Times New Roman" w:eastAsia="Calibri" w:hAnsi="Times New Roman" w:cs="Times New Roman"/>
                <w:color w:val="000000" w:themeColor="text1"/>
                <w:sz w:val="24"/>
                <w:szCs w:val="24"/>
              </w:rPr>
            </w:pPr>
          </w:p>
        </w:tc>
      </w:tr>
      <w:tr w:rsidR="008D4C90" w:rsidRPr="00DD3D10" w14:paraId="44F5B5CC" w14:textId="77777777" w:rsidTr="002F3742">
        <w:tc>
          <w:tcPr>
            <w:tcW w:w="850" w:type="dxa"/>
            <w:vAlign w:val="center"/>
          </w:tcPr>
          <w:p w14:paraId="637EC89D"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2</w:t>
            </w:r>
          </w:p>
        </w:tc>
        <w:tc>
          <w:tcPr>
            <w:tcW w:w="6379" w:type="dxa"/>
          </w:tcPr>
          <w:p w14:paraId="11E30AC0" w14:textId="77777777" w:rsidR="008D4C90" w:rsidRPr="00DD3D10" w:rsidRDefault="008D4C90" w:rsidP="002F3742">
            <w:pPr>
              <w:spacing w:after="178"/>
              <w:rPr>
                <w:rFonts w:ascii="Times New Roman" w:hAnsi="Times New Roman" w:cs="Times New Roman"/>
                <w:sz w:val="24"/>
                <w:szCs w:val="24"/>
              </w:rPr>
            </w:pPr>
            <w:r w:rsidRPr="00DD3D10">
              <w:rPr>
                <w:rFonts w:ascii="Times New Roman" w:hAnsi="Times New Roman" w:cs="Times New Roman"/>
                <w:sz w:val="24"/>
                <w:szCs w:val="24"/>
                <w:lang w:val="kk-KZ"/>
              </w:rPr>
              <w:t>Педагог қызметкерлерді аттестаттау барысы</w:t>
            </w:r>
          </w:p>
        </w:tc>
        <w:tc>
          <w:tcPr>
            <w:tcW w:w="1843" w:type="dxa"/>
            <w:vMerge/>
            <w:vAlign w:val="center"/>
          </w:tcPr>
          <w:p w14:paraId="4E2027D0" w14:textId="77777777" w:rsidR="008D4C90" w:rsidRPr="00DD3D10" w:rsidRDefault="008D4C90" w:rsidP="002F3742">
            <w:pPr>
              <w:jc w:val="center"/>
              <w:rPr>
                <w:rFonts w:ascii="Times New Roman" w:eastAsia="Calibri" w:hAnsi="Times New Roman" w:cs="Times New Roman"/>
                <w:color w:val="000000" w:themeColor="text1"/>
                <w:sz w:val="24"/>
                <w:szCs w:val="24"/>
              </w:rPr>
            </w:pPr>
          </w:p>
        </w:tc>
        <w:tc>
          <w:tcPr>
            <w:tcW w:w="1984" w:type="dxa"/>
            <w:vMerge/>
            <w:vAlign w:val="center"/>
          </w:tcPr>
          <w:p w14:paraId="42A43C04" w14:textId="77777777" w:rsidR="008D4C90" w:rsidRPr="00DD3D10" w:rsidRDefault="008D4C90" w:rsidP="002F3742">
            <w:pPr>
              <w:rPr>
                <w:rFonts w:ascii="Times New Roman" w:eastAsia="Calibri" w:hAnsi="Times New Roman" w:cs="Times New Roman"/>
                <w:color w:val="000000" w:themeColor="text1"/>
                <w:sz w:val="24"/>
                <w:szCs w:val="24"/>
              </w:rPr>
            </w:pPr>
          </w:p>
        </w:tc>
        <w:tc>
          <w:tcPr>
            <w:tcW w:w="3086" w:type="dxa"/>
            <w:vAlign w:val="center"/>
          </w:tcPr>
          <w:p w14:paraId="319F3D0C" w14:textId="77777777" w:rsidR="008D4C90" w:rsidRPr="00DD3D10" w:rsidRDefault="008D4C90" w:rsidP="002F3742">
            <w:pPr>
              <w:rPr>
                <w:rFonts w:ascii="Times New Roman" w:eastAsia="Calibri" w:hAnsi="Times New Roman" w:cs="Times New Roman"/>
                <w:color w:val="000000" w:themeColor="text1"/>
                <w:sz w:val="24"/>
                <w:szCs w:val="24"/>
              </w:rPr>
            </w:pPr>
          </w:p>
        </w:tc>
      </w:tr>
      <w:tr w:rsidR="008D4C90" w:rsidRPr="00DD3D10" w14:paraId="6D323FDD" w14:textId="77777777" w:rsidTr="002F3742">
        <w:trPr>
          <w:trHeight w:val="413"/>
        </w:trPr>
        <w:tc>
          <w:tcPr>
            <w:tcW w:w="850" w:type="dxa"/>
            <w:vAlign w:val="center"/>
          </w:tcPr>
          <w:p w14:paraId="214C350B"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3</w:t>
            </w:r>
          </w:p>
        </w:tc>
        <w:tc>
          <w:tcPr>
            <w:tcW w:w="6379" w:type="dxa"/>
          </w:tcPr>
          <w:p w14:paraId="039BA9FC" w14:textId="77777777" w:rsidR="008D4C90" w:rsidRPr="00DD3D10" w:rsidRDefault="008D4C90" w:rsidP="002F3742">
            <w:pPr>
              <w:spacing w:after="178"/>
              <w:rPr>
                <w:rFonts w:ascii="Times New Roman" w:hAnsi="Times New Roman" w:cs="Times New Roman"/>
                <w:sz w:val="24"/>
                <w:szCs w:val="24"/>
              </w:rPr>
            </w:pPr>
            <w:r w:rsidRPr="00DD3D10">
              <w:rPr>
                <w:rFonts w:ascii="Times New Roman" w:hAnsi="Times New Roman" w:cs="Times New Roman"/>
                <w:sz w:val="24"/>
                <w:szCs w:val="24"/>
                <w:lang w:val="kk-KZ"/>
              </w:rPr>
              <w:t>Колледж педагогтері мен білім алушыларының ғылыми</w:t>
            </w:r>
            <w:r w:rsidRPr="00DD3D10">
              <w:rPr>
                <w:rFonts w:ascii="Times New Roman" w:hAnsi="Times New Roman" w:cs="Times New Roman"/>
                <w:sz w:val="24"/>
                <w:szCs w:val="24"/>
              </w:rPr>
              <w:t>-</w:t>
            </w:r>
            <w:r w:rsidRPr="00DD3D10">
              <w:rPr>
                <w:rFonts w:ascii="Times New Roman" w:hAnsi="Times New Roman" w:cs="Times New Roman"/>
                <w:sz w:val="24"/>
                <w:szCs w:val="24"/>
                <w:lang w:val="kk-KZ"/>
              </w:rPr>
              <w:t xml:space="preserve">зерттеу жұмыстарының нәтижесін қорытындылау  </w:t>
            </w:r>
            <w:r w:rsidRPr="00DD3D10">
              <w:rPr>
                <w:rFonts w:ascii="Times New Roman" w:hAnsi="Times New Roman" w:cs="Times New Roman"/>
                <w:sz w:val="24"/>
                <w:szCs w:val="24"/>
              </w:rPr>
              <w:t>(</w:t>
            </w:r>
            <w:r w:rsidRPr="00DD3D10">
              <w:rPr>
                <w:rFonts w:ascii="Times New Roman" w:hAnsi="Times New Roman" w:cs="Times New Roman"/>
                <w:sz w:val="24"/>
                <w:szCs w:val="24"/>
                <w:lang w:val="kk-KZ"/>
              </w:rPr>
              <w:t>педагогикалық оқуларға, ғылыми</w:t>
            </w:r>
            <w:r w:rsidRPr="00DD3D10">
              <w:rPr>
                <w:rFonts w:ascii="Times New Roman" w:hAnsi="Times New Roman" w:cs="Times New Roman"/>
                <w:sz w:val="24"/>
                <w:szCs w:val="24"/>
              </w:rPr>
              <w:t>-</w:t>
            </w:r>
            <w:r w:rsidRPr="00DD3D10">
              <w:rPr>
                <w:rFonts w:ascii="Times New Roman" w:hAnsi="Times New Roman" w:cs="Times New Roman"/>
                <w:sz w:val="24"/>
                <w:szCs w:val="24"/>
                <w:lang w:val="kk-KZ"/>
              </w:rPr>
              <w:t>тәжірибелік конференцияларға, байқаулар мен олимпиадаларға қатысу</w:t>
            </w:r>
            <w:r w:rsidRPr="00DD3D10">
              <w:rPr>
                <w:rFonts w:ascii="Times New Roman" w:hAnsi="Times New Roman" w:cs="Times New Roman"/>
                <w:sz w:val="24"/>
                <w:szCs w:val="24"/>
              </w:rPr>
              <w:t>).</w:t>
            </w:r>
          </w:p>
        </w:tc>
        <w:tc>
          <w:tcPr>
            <w:tcW w:w="1843" w:type="dxa"/>
            <w:vAlign w:val="center"/>
          </w:tcPr>
          <w:p w14:paraId="05D4EADD" w14:textId="77777777" w:rsidR="008D4C90" w:rsidRPr="00DD3D10" w:rsidRDefault="008D4C90" w:rsidP="002F3742">
            <w:pPr>
              <w:jc w:val="center"/>
              <w:rPr>
                <w:rFonts w:ascii="Times New Roman" w:eastAsia="Calibri" w:hAnsi="Times New Roman" w:cs="Times New Roman"/>
                <w:color w:val="000000" w:themeColor="text1"/>
                <w:sz w:val="24"/>
                <w:szCs w:val="24"/>
              </w:rPr>
            </w:pPr>
          </w:p>
        </w:tc>
        <w:tc>
          <w:tcPr>
            <w:tcW w:w="1984" w:type="dxa"/>
            <w:vAlign w:val="center"/>
          </w:tcPr>
          <w:p w14:paraId="5442CA3E" w14:textId="77777777" w:rsidR="008D4C90" w:rsidRPr="00DD3D10" w:rsidRDefault="008D4C90" w:rsidP="002F3742">
            <w:pPr>
              <w:rPr>
                <w:rFonts w:ascii="Times New Roman" w:eastAsia="Calibri" w:hAnsi="Times New Roman" w:cs="Times New Roman"/>
                <w:color w:val="000000" w:themeColor="text1"/>
                <w:sz w:val="24"/>
                <w:szCs w:val="24"/>
              </w:rPr>
            </w:pPr>
          </w:p>
        </w:tc>
        <w:tc>
          <w:tcPr>
            <w:tcW w:w="3086" w:type="dxa"/>
            <w:vAlign w:val="center"/>
          </w:tcPr>
          <w:p w14:paraId="2155A1F0" w14:textId="77777777" w:rsidR="008D4C90" w:rsidRPr="00DD3D10" w:rsidRDefault="008D4C90" w:rsidP="002F3742">
            <w:pPr>
              <w:rPr>
                <w:rFonts w:ascii="Times New Roman" w:eastAsia="Calibri" w:hAnsi="Times New Roman" w:cs="Times New Roman"/>
                <w:color w:val="000000" w:themeColor="text1"/>
                <w:sz w:val="24"/>
                <w:szCs w:val="24"/>
              </w:rPr>
            </w:pPr>
          </w:p>
        </w:tc>
      </w:tr>
      <w:tr w:rsidR="008D4C90" w:rsidRPr="00DD3D10" w14:paraId="262BCE1D" w14:textId="77777777" w:rsidTr="002F3742">
        <w:tc>
          <w:tcPr>
            <w:tcW w:w="14142" w:type="dxa"/>
            <w:gridSpan w:val="5"/>
            <w:shd w:val="clear" w:color="auto" w:fill="FFFFFF" w:themeFill="background1"/>
            <w:vAlign w:val="center"/>
          </w:tcPr>
          <w:p w14:paraId="3BC8ECA8" w14:textId="77777777" w:rsidR="008D4C90" w:rsidRPr="00DD3D10" w:rsidRDefault="008D4C90" w:rsidP="002F3742">
            <w:pPr>
              <w:jc w:val="center"/>
              <w:rPr>
                <w:rFonts w:ascii="Times New Roman" w:eastAsia="Calibri" w:hAnsi="Times New Roman" w:cs="Times New Roman"/>
                <w:color w:val="000000" w:themeColor="text1"/>
                <w:sz w:val="24"/>
                <w:szCs w:val="24"/>
              </w:rPr>
            </w:pPr>
            <w:r w:rsidRPr="00DD3D10">
              <w:rPr>
                <w:rFonts w:ascii="Times New Roman" w:hAnsi="Times New Roman" w:cs="Times New Roman"/>
                <w:b/>
                <w:bCs/>
                <w:sz w:val="24"/>
                <w:szCs w:val="24"/>
              </w:rPr>
              <w:t>№6</w:t>
            </w:r>
            <w:r w:rsidRPr="00DD3D10">
              <w:rPr>
                <w:rFonts w:ascii="Times New Roman" w:hAnsi="Times New Roman" w:cs="Times New Roman"/>
                <w:b/>
                <w:bCs/>
                <w:sz w:val="24"/>
                <w:szCs w:val="24"/>
                <w:lang w:val="kk-KZ"/>
              </w:rPr>
              <w:t xml:space="preserve"> әдістемелік кеңес</w:t>
            </w:r>
          </w:p>
        </w:tc>
      </w:tr>
      <w:tr w:rsidR="008D4C90" w:rsidRPr="00DD3D10" w14:paraId="284C347B" w14:textId="77777777" w:rsidTr="002F3742">
        <w:tc>
          <w:tcPr>
            <w:tcW w:w="850" w:type="dxa"/>
            <w:vAlign w:val="center"/>
          </w:tcPr>
          <w:p w14:paraId="798EE348"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t>1</w:t>
            </w:r>
          </w:p>
        </w:tc>
        <w:tc>
          <w:tcPr>
            <w:tcW w:w="6379" w:type="dxa"/>
          </w:tcPr>
          <w:p w14:paraId="79B23C8F" w14:textId="77777777" w:rsidR="008D4C90" w:rsidRPr="00DD3D10" w:rsidRDefault="008D4C90" w:rsidP="002F3742">
            <w:pPr>
              <w:spacing w:after="178"/>
              <w:rPr>
                <w:rFonts w:ascii="Times New Roman" w:hAnsi="Times New Roman" w:cs="Times New Roman"/>
                <w:sz w:val="24"/>
                <w:szCs w:val="24"/>
              </w:rPr>
            </w:pPr>
            <w:r w:rsidRPr="00DD3D10">
              <w:rPr>
                <w:rFonts w:ascii="Times New Roman" w:hAnsi="Times New Roman" w:cs="Times New Roman"/>
                <w:sz w:val="24"/>
                <w:szCs w:val="24"/>
              </w:rPr>
              <w:t xml:space="preserve">2025-2026 </w:t>
            </w:r>
            <w:r w:rsidRPr="00DD3D10">
              <w:rPr>
                <w:rFonts w:ascii="Times New Roman" w:hAnsi="Times New Roman" w:cs="Times New Roman"/>
                <w:sz w:val="24"/>
                <w:szCs w:val="24"/>
                <w:lang w:val="kk-KZ"/>
              </w:rPr>
              <w:t>оқу жылының оқу</w:t>
            </w:r>
            <w:r w:rsidRPr="00DD3D10">
              <w:rPr>
                <w:rFonts w:ascii="Times New Roman" w:hAnsi="Times New Roman" w:cs="Times New Roman"/>
                <w:sz w:val="24"/>
                <w:szCs w:val="24"/>
              </w:rPr>
              <w:t>-</w:t>
            </w:r>
            <w:r w:rsidRPr="00DD3D10">
              <w:rPr>
                <w:rFonts w:ascii="Times New Roman" w:hAnsi="Times New Roman" w:cs="Times New Roman"/>
                <w:sz w:val="24"/>
                <w:szCs w:val="24"/>
                <w:lang w:val="kk-KZ"/>
              </w:rPr>
              <w:t>жұмыс жоспарлары мен оқу бағдарламаларын талқылау</w:t>
            </w:r>
            <w:r w:rsidRPr="00DD3D10">
              <w:rPr>
                <w:rFonts w:ascii="Times New Roman" w:hAnsi="Times New Roman" w:cs="Times New Roman"/>
                <w:sz w:val="24"/>
                <w:szCs w:val="24"/>
              </w:rPr>
              <w:t>.</w:t>
            </w:r>
          </w:p>
          <w:p w14:paraId="45CA4072" w14:textId="77777777" w:rsidR="008D4C90" w:rsidRPr="00DD3D10" w:rsidRDefault="008D4C90" w:rsidP="002F3742">
            <w:pPr>
              <w:spacing w:after="178"/>
              <w:rPr>
                <w:rFonts w:ascii="Times New Roman" w:hAnsi="Times New Roman" w:cs="Times New Roman"/>
                <w:sz w:val="24"/>
                <w:szCs w:val="24"/>
              </w:rPr>
            </w:pPr>
            <w:r w:rsidRPr="00DD3D10">
              <w:rPr>
                <w:rFonts w:ascii="Times New Roman" w:hAnsi="Times New Roman" w:cs="Times New Roman"/>
                <w:sz w:val="24"/>
                <w:szCs w:val="24"/>
              </w:rPr>
              <w:t xml:space="preserve">2025-2026 </w:t>
            </w:r>
            <w:r w:rsidRPr="00DD3D10">
              <w:rPr>
                <w:rFonts w:ascii="Times New Roman" w:hAnsi="Times New Roman" w:cs="Times New Roman"/>
                <w:sz w:val="24"/>
                <w:szCs w:val="24"/>
                <w:lang w:val="kk-KZ"/>
              </w:rPr>
              <w:t>оқу жылының жылдық жұмыс жоспарын жобалау</w:t>
            </w:r>
          </w:p>
        </w:tc>
        <w:tc>
          <w:tcPr>
            <w:tcW w:w="1843" w:type="dxa"/>
            <w:vMerge w:val="restart"/>
            <w:vAlign w:val="center"/>
          </w:tcPr>
          <w:p w14:paraId="7B17310C" w14:textId="77777777" w:rsidR="008D4C90" w:rsidRPr="00DD3D10" w:rsidRDefault="008D4C90" w:rsidP="002F3742">
            <w:pPr>
              <w:jc w:val="center"/>
              <w:rPr>
                <w:rFonts w:ascii="Times New Roman" w:eastAsia="Calibri" w:hAnsi="Times New Roman" w:cs="Times New Roman"/>
                <w:color w:val="000000" w:themeColor="text1"/>
                <w:sz w:val="24"/>
                <w:szCs w:val="24"/>
                <w:lang w:val="kk-KZ"/>
              </w:rPr>
            </w:pPr>
            <w:r w:rsidRPr="00DD3D10">
              <w:rPr>
                <w:rFonts w:ascii="Times New Roman" w:eastAsia="Calibri" w:hAnsi="Times New Roman" w:cs="Times New Roman"/>
                <w:color w:val="000000" w:themeColor="text1"/>
                <w:sz w:val="24"/>
                <w:szCs w:val="24"/>
                <w:lang w:val="kk-KZ"/>
              </w:rPr>
              <w:t>Маусым</w:t>
            </w:r>
          </w:p>
        </w:tc>
        <w:tc>
          <w:tcPr>
            <w:tcW w:w="1984" w:type="dxa"/>
            <w:vMerge w:val="restart"/>
            <w:vAlign w:val="center"/>
          </w:tcPr>
          <w:p w14:paraId="43C19F2E" w14:textId="77777777" w:rsidR="008D4C90" w:rsidRPr="00DD3D10" w:rsidRDefault="008D4C90" w:rsidP="002F3742">
            <w:pPr>
              <w:jc w:val="cente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lang w:val="kk-KZ"/>
              </w:rPr>
              <w:t>Әкімшілік,  педагогтер</w:t>
            </w:r>
          </w:p>
        </w:tc>
        <w:tc>
          <w:tcPr>
            <w:tcW w:w="3086" w:type="dxa"/>
            <w:vAlign w:val="center"/>
          </w:tcPr>
          <w:p w14:paraId="7604916F" w14:textId="77777777" w:rsidR="008D4C90" w:rsidRPr="00DD3D10" w:rsidRDefault="008D4C90" w:rsidP="002F3742">
            <w:pPr>
              <w:rPr>
                <w:rFonts w:ascii="Times New Roman" w:eastAsia="Calibri" w:hAnsi="Times New Roman" w:cs="Times New Roman"/>
                <w:color w:val="000000" w:themeColor="text1"/>
                <w:sz w:val="24"/>
                <w:szCs w:val="24"/>
              </w:rPr>
            </w:pPr>
          </w:p>
        </w:tc>
      </w:tr>
      <w:tr w:rsidR="008D4C90" w:rsidRPr="00DD3D10" w14:paraId="01910A7D" w14:textId="77777777" w:rsidTr="002F3742">
        <w:trPr>
          <w:trHeight w:val="931"/>
        </w:trPr>
        <w:tc>
          <w:tcPr>
            <w:tcW w:w="850" w:type="dxa"/>
            <w:vAlign w:val="center"/>
          </w:tcPr>
          <w:p w14:paraId="0E860E8E" w14:textId="77777777" w:rsidR="008D4C90" w:rsidRPr="00DD3D10" w:rsidRDefault="008D4C90" w:rsidP="002F3742">
            <w:pPr>
              <w:rPr>
                <w:rFonts w:ascii="Times New Roman" w:eastAsia="Calibri" w:hAnsi="Times New Roman" w:cs="Times New Roman"/>
                <w:color w:val="000000" w:themeColor="text1"/>
                <w:sz w:val="24"/>
                <w:szCs w:val="24"/>
              </w:rPr>
            </w:pPr>
            <w:r w:rsidRPr="00DD3D10">
              <w:rPr>
                <w:rFonts w:ascii="Times New Roman" w:eastAsia="Calibri" w:hAnsi="Times New Roman" w:cs="Times New Roman"/>
                <w:color w:val="000000" w:themeColor="text1"/>
                <w:sz w:val="24"/>
                <w:szCs w:val="24"/>
              </w:rPr>
              <w:lastRenderedPageBreak/>
              <w:t>2</w:t>
            </w:r>
          </w:p>
        </w:tc>
        <w:tc>
          <w:tcPr>
            <w:tcW w:w="6379" w:type="dxa"/>
          </w:tcPr>
          <w:p w14:paraId="47E91615" w14:textId="77777777" w:rsidR="008D4C90" w:rsidRPr="00DD3D10" w:rsidRDefault="008D4C90" w:rsidP="002F3742">
            <w:pPr>
              <w:spacing w:after="178"/>
              <w:rPr>
                <w:rFonts w:ascii="Times New Roman" w:hAnsi="Times New Roman" w:cs="Times New Roman"/>
                <w:sz w:val="24"/>
                <w:szCs w:val="24"/>
              </w:rPr>
            </w:pPr>
            <w:r w:rsidRPr="00DD3D10">
              <w:rPr>
                <w:rFonts w:ascii="Times New Roman" w:hAnsi="Times New Roman" w:cs="Times New Roman"/>
                <w:sz w:val="24"/>
                <w:szCs w:val="24"/>
                <w:lang w:val="kk-KZ"/>
              </w:rPr>
              <w:t>Оқу, тәрбие, әдістемелік, өндірістік</w:t>
            </w:r>
            <w:r w:rsidRPr="00DD3D10">
              <w:rPr>
                <w:rFonts w:ascii="Times New Roman" w:hAnsi="Times New Roman" w:cs="Times New Roman"/>
                <w:sz w:val="24"/>
                <w:szCs w:val="24"/>
              </w:rPr>
              <w:t>-</w:t>
            </w:r>
            <w:r w:rsidRPr="00DD3D10">
              <w:rPr>
                <w:rFonts w:ascii="Times New Roman" w:hAnsi="Times New Roman" w:cs="Times New Roman"/>
                <w:sz w:val="24"/>
                <w:szCs w:val="24"/>
                <w:lang w:val="kk-KZ"/>
              </w:rPr>
              <w:t>тәжірибелік жұмыстың қорытынды есебі</w:t>
            </w:r>
            <w:r w:rsidRPr="00DD3D10">
              <w:rPr>
                <w:rFonts w:ascii="Times New Roman" w:hAnsi="Times New Roman" w:cs="Times New Roman"/>
                <w:sz w:val="24"/>
                <w:szCs w:val="24"/>
              </w:rPr>
              <w:t xml:space="preserve"> </w:t>
            </w:r>
          </w:p>
        </w:tc>
        <w:tc>
          <w:tcPr>
            <w:tcW w:w="1843" w:type="dxa"/>
            <w:vMerge/>
            <w:vAlign w:val="center"/>
          </w:tcPr>
          <w:p w14:paraId="5400FBD2" w14:textId="77777777" w:rsidR="008D4C90" w:rsidRPr="00DD3D10" w:rsidRDefault="008D4C90" w:rsidP="002F3742">
            <w:pPr>
              <w:jc w:val="center"/>
              <w:rPr>
                <w:rFonts w:ascii="Times New Roman" w:eastAsia="Calibri" w:hAnsi="Times New Roman" w:cs="Times New Roman"/>
                <w:color w:val="000000" w:themeColor="text1"/>
                <w:sz w:val="24"/>
                <w:szCs w:val="24"/>
              </w:rPr>
            </w:pPr>
          </w:p>
        </w:tc>
        <w:tc>
          <w:tcPr>
            <w:tcW w:w="1984" w:type="dxa"/>
            <w:vMerge/>
            <w:vAlign w:val="center"/>
          </w:tcPr>
          <w:p w14:paraId="44C9791C" w14:textId="77777777" w:rsidR="008D4C90" w:rsidRPr="00DD3D10" w:rsidRDefault="008D4C90" w:rsidP="002F3742">
            <w:pPr>
              <w:rPr>
                <w:rFonts w:ascii="Times New Roman" w:eastAsia="Calibri" w:hAnsi="Times New Roman" w:cs="Times New Roman"/>
                <w:color w:val="000000" w:themeColor="text1"/>
                <w:sz w:val="24"/>
                <w:szCs w:val="24"/>
              </w:rPr>
            </w:pPr>
          </w:p>
        </w:tc>
        <w:tc>
          <w:tcPr>
            <w:tcW w:w="3086" w:type="dxa"/>
            <w:vAlign w:val="center"/>
          </w:tcPr>
          <w:p w14:paraId="00380E81" w14:textId="77777777" w:rsidR="008D4C90" w:rsidRPr="00DD3D10" w:rsidRDefault="008D4C90" w:rsidP="002F3742">
            <w:pPr>
              <w:rPr>
                <w:rFonts w:ascii="Times New Roman" w:eastAsia="Calibri" w:hAnsi="Times New Roman" w:cs="Times New Roman"/>
                <w:color w:val="000000" w:themeColor="text1"/>
                <w:sz w:val="24"/>
                <w:szCs w:val="24"/>
              </w:rPr>
            </w:pPr>
          </w:p>
        </w:tc>
      </w:tr>
    </w:tbl>
    <w:p w14:paraId="370C38BC" w14:textId="77777777" w:rsidR="00FB3A35" w:rsidRDefault="00FB3A35"/>
    <w:sectPr w:rsidR="00FB3A35" w:rsidSect="008D4C90">
      <w:pgSz w:w="16838" w:h="11906" w:orient="landscape"/>
      <w:pgMar w:top="567"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B3AB" w14:textId="77777777" w:rsidR="00DA4140" w:rsidRDefault="00DA4140" w:rsidP="008D4C90">
      <w:pPr>
        <w:spacing w:after="0" w:line="240" w:lineRule="auto"/>
      </w:pPr>
      <w:r>
        <w:separator/>
      </w:r>
    </w:p>
  </w:endnote>
  <w:endnote w:type="continuationSeparator" w:id="0">
    <w:p w14:paraId="48B6D4CD" w14:textId="77777777" w:rsidR="00DA4140" w:rsidRDefault="00DA4140" w:rsidP="008D4C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49A01" w14:textId="77777777" w:rsidR="00DA4140" w:rsidRDefault="00DA4140" w:rsidP="008D4C90">
      <w:pPr>
        <w:spacing w:after="0" w:line="240" w:lineRule="auto"/>
      </w:pPr>
      <w:r>
        <w:separator/>
      </w:r>
    </w:p>
  </w:footnote>
  <w:footnote w:type="continuationSeparator" w:id="0">
    <w:p w14:paraId="1FD1C5AD" w14:textId="77777777" w:rsidR="00DA4140" w:rsidRDefault="00DA4140" w:rsidP="008D4C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55EF3"/>
    <w:multiLevelType w:val="hybridMultilevel"/>
    <w:tmpl w:val="C3CE37EE"/>
    <w:lvl w:ilvl="0" w:tplc="2070B656">
      <w:numFmt w:val="bullet"/>
      <w:lvlText w:val=""/>
      <w:lvlJc w:val="left"/>
      <w:pPr>
        <w:ind w:left="470" w:hanging="360"/>
      </w:pPr>
      <w:rPr>
        <w:rFonts w:ascii="Symbol" w:eastAsia="Symbol" w:hAnsi="Symbol" w:cs="Symbol" w:hint="default"/>
        <w:w w:val="99"/>
        <w:sz w:val="24"/>
        <w:szCs w:val="24"/>
      </w:rPr>
    </w:lvl>
    <w:lvl w:ilvl="1" w:tplc="9DA2CBE8">
      <w:numFmt w:val="bullet"/>
      <w:lvlText w:val="•"/>
      <w:lvlJc w:val="left"/>
      <w:pPr>
        <w:ind w:left="969" w:hanging="360"/>
      </w:pPr>
    </w:lvl>
    <w:lvl w:ilvl="2" w:tplc="02D646C4">
      <w:numFmt w:val="bullet"/>
      <w:lvlText w:val="•"/>
      <w:lvlJc w:val="left"/>
      <w:pPr>
        <w:ind w:left="1459" w:hanging="360"/>
      </w:pPr>
    </w:lvl>
    <w:lvl w:ilvl="3" w:tplc="206ADD38">
      <w:numFmt w:val="bullet"/>
      <w:lvlText w:val="•"/>
      <w:lvlJc w:val="left"/>
      <w:pPr>
        <w:ind w:left="1948" w:hanging="360"/>
      </w:pPr>
    </w:lvl>
    <w:lvl w:ilvl="4" w:tplc="6212D42A">
      <w:numFmt w:val="bullet"/>
      <w:lvlText w:val="•"/>
      <w:lvlJc w:val="left"/>
      <w:pPr>
        <w:ind w:left="2438" w:hanging="360"/>
      </w:pPr>
    </w:lvl>
    <w:lvl w:ilvl="5" w:tplc="FB1273FC">
      <w:numFmt w:val="bullet"/>
      <w:lvlText w:val="•"/>
      <w:lvlJc w:val="left"/>
      <w:pPr>
        <w:ind w:left="2927" w:hanging="360"/>
      </w:pPr>
    </w:lvl>
    <w:lvl w:ilvl="6" w:tplc="EDD6B3D8">
      <w:numFmt w:val="bullet"/>
      <w:lvlText w:val="•"/>
      <w:lvlJc w:val="left"/>
      <w:pPr>
        <w:ind w:left="3417" w:hanging="360"/>
      </w:pPr>
    </w:lvl>
    <w:lvl w:ilvl="7" w:tplc="DBEA27E6">
      <w:numFmt w:val="bullet"/>
      <w:lvlText w:val="•"/>
      <w:lvlJc w:val="left"/>
      <w:pPr>
        <w:ind w:left="3906" w:hanging="360"/>
      </w:pPr>
    </w:lvl>
    <w:lvl w:ilvl="8" w:tplc="FD208216">
      <w:numFmt w:val="bullet"/>
      <w:lvlText w:val="•"/>
      <w:lvlJc w:val="left"/>
      <w:pPr>
        <w:ind w:left="4396" w:hanging="360"/>
      </w:pPr>
    </w:lvl>
  </w:abstractNum>
  <w:abstractNum w:abstractNumId="1" w15:restartNumberingAfterBreak="0">
    <w:nsid w:val="231A637C"/>
    <w:multiLevelType w:val="hybridMultilevel"/>
    <w:tmpl w:val="96B40784"/>
    <w:lvl w:ilvl="0" w:tplc="A5D66E42">
      <w:numFmt w:val="bullet"/>
      <w:lvlText w:val=""/>
      <w:lvlJc w:val="left"/>
      <w:pPr>
        <w:ind w:left="494" w:hanging="360"/>
      </w:pPr>
      <w:rPr>
        <w:rFonts w:ascii="Symbol" w:eastAsia="Symbol" w:hAnsi="Symbol" w:cs="Symbol" w:hint="default"/>
        <w:w w:val="99"/>
        <w:sz w:val="24"/>
        <w:szCs w:val="24"/>
      </w:rPr>
    </w:lvl>
    <w:lvl w:ilvl="1" w:tplc="773811DE">
      <w:numFmt w:val="bullet"/>
      <w:lvlText w:val="•"/>
      <w:lvlJc w:val="left"/>
      <w:pPr>
        <w:ind w:left="987" w:hanging="360"/>
      </w:pPr>
    </w:lvl>
    <w:lvl w:ilvl="2" w:tplc="EDD21900">
      <w:numFmt w:val="bullet"/>
      <w:lvlText w:val="•"/>
      <w:lvlJc w:val="left"/>
      <w:pPr>
        <w:ind w:left="1475" w:hanging="360"/>
      </w:pPr>
    </w:lvl>
    <w:lvl w:ilvl="3" w:tplc="64080464">
      <w:numFmt w:val="bullet"/>
      <w:lvlText w:val="•"/>
      <w:lvlJc w:val="left"/>
      <w:pPr>
        <w:ind w:left="1962" w:hanging="360"/>
      </w:pPr>
    </w:lvl>
    <w:lvl w:ilvl="4" w:tplc="E8165760">
      <w:numFmt w:val="bullet"/>
      <w:lvlText w:val="•"/>
      <w:lvlJc w:val="left"/>
      <w:pPr>
        <w:ind w:left="2450" w:hanging="360"/>
      </w:pPr>
    </w:lvl>
    <w:lvl w:ilvl="5" w:tplc="54328170">
      <w:numFmt w:val="bullet"/>
      <w:lvlText w:val="•"/>
      <w:lvlJc w:val="left"/>
      <w:pPr>
        <w:ind w:left="2937" w:hanging="360"/>
      </w:pPr>
    </w:lvl>
    <w:lvl w:ilvl="6" w:tplc="4BF42F5C">
      <w:numFmt w:val="bullet"/>
      <w:lvlText w:val="•"/>
      <w:lvlJc w:val="left"/>
      <w:pPr>
        <w:ind w:left="3425" w:hanging="360"/>
      </w:pPr>
    </w:lvl>
    <w:lvl w:ilvl="7" w:tplc="50CE5B62">
      <w:numFmt w:val="bullet"/>
      <w:lvlText w:val="•"/>
      <w:lvlJc w:val="left"/>
      <w:pPr>
        <w:ind w:left="3912" w:hanging="360"/>
      </w:pPr>
    </w:lvl>
    <w:lvl w:ilvl="8" w:tplc="2E803F24">
      <w:numFmt w:val="bullet"/>
      <w:lvlText w:val="•"/>
      <w:lvlJc w:val="left"/>
      <w:pPr>
        <w:ind w:left="4400" w:hanging="360"/>
      </w:pPr>
    </w:lvl>
  </w:abstractNum>
  <w:abstractNum w:abstractNumId="2" w15:restartNumberingAfterBreak="0">
    <w:nsid w:val="2ACC14C9"/>
    <w:multiLevelType w:val="hybridMultilevel"/>
    <w:tmpl w:val="0B0C4D74"/>
    <w:lvl w:ilvl="0" w:tplc="D0DAF1D2">
      <w:numFmt w:val="bullet"/>
      <w:lvlText w:val=""/>
      <w:lvlJc w:val="left"/>
      <w:pPr>
        <w:ind w:left="470" w:hanging="360"/>
      </w:pPr>
      <w:rPr>
        <w:rFonts w:ascii="Symbol" w:eastAsia="Symbol" w:hAnsi="Symbol" w:cs="Symbol" w:hint="default"/>
        <w:w w:val="99"/>
        <w:sz w:val="24"/>
        <w:szCs w:val="24"/>
      </w:rPr>
    </w:lvl>
    <w:lvl w:ilvl="1" w:tplc="B1BC2A44">
      <w:numFmt w:val="bullet"/>
      <w:lvlText w:val="•"/>
      <w:lvlJc w:val="left"/>
      <w:pPr>
        <w:ind w:left="969" w:hanging="360"/>
      </w:pPr>
    </w:lvl>
    <w:lvl w:ilvl="2" w:tplc="FCFCF802">
      <w:numFmt w:val="bullet"/>
      <w:lvlText w:val="•"/>
      <w:lvlJc w:val="left"/>
      <w:pPr>
        <w:ind w:left="1459" w:hanging="360"/>
      </w:pPr>
    </w:lvl>
    <w:lvl w:ilvl="3" w:tplc="12F00736">
      <w:numFmt w:val="bullet"/>
      <w:lvlText w:val="•"/>
      <w:lvlJc w:val="left"/>
      <w:pPr>
        <w:ind w:left="1948" w:hanging="360"/>
      </w:pPr>
    </w:lvl>
    <w:lvl w:ilvl="4" w:tplc="E166C14A">
      <w:numFmt w:val="bullet"/>
      <w:lvlText w:val="•"/>
      <w:lvlJc w:val="left"/>
      <w:pPr>
        <w:ind w:left="2438" w:hanging="360"/>
      </w:pPr>
    </w:lvl>
    <w:lvl w:ilvl="5" w:tplc="AFF4C188">
      <w:numFmt w:val="bullet"/>
      <w:lvlText w:val="•"/>
      <w:lvlJc w:val="left"/>
      <w:pPr>
        <w:ind w:left="2927" w:hanging="360"/>
      </w:pPr>
    </w:lvl>
    <w:lvl w:ilvl="6" w:tplc="EF1CB3D8">
      <w:numFmt w:val="bullet"/>
      <w:lvlText w:val="•"/>
      <w:lvlJc w:val="left"/>
      <w:pPr>
        <w:ind w:left="3417" w:hanging="360"/>
      </w:pPr>
    </w:lvl>
    <w:lvl w:ilvl="7" w:tplc="0B8C645E">
      <w:numFmt w:val="bullet"/>
      <w:lvlText w:val="•"/>
      <w:lvlJc w:val="left"/>
      <w:pPr>
        <w:ind w:left="3906" w:hanging="360"/>
      </w:pPr>
    </w:lvl>
    <w:lvl w:ilvl="8" w:tplc="D940ED72">
      <w:numFmt w:val="bullet"/>
      <w:lvlText w:val="•"/>
      <w:lvlJc w:val="left"/>
      <w:pPr>
        <w:ind w:left="4396" w:hanging="360"/>
      </w:pPr>
    </w:lvl>
  </w:abstractNum>
  <w:abstractNum w:abstractNumId="3" w15:restartNumberingAfterBreak="0">
    <w:nsid w:val="53C854DF"/>
    <w:multiLevelType w:val="hybridMultilevel"/>
    <w:tmpl w:val="70EEF9BE"/>
    <w:lvl w:ilvl="0" w:tplc="98FC9DBE">
      <w:numFmt w:val="bullet"/>
      <w:lvlText w:val=""/>
      <w:lvlJc w:val="left"/>
      <w:pPr>
        <w:ind w:left="470" w:hanging="360"/>
      </w:pPr>
      <w:rPr>
        <w:rFonts w:ascii="Symbol" w:eastAsia="Symbol" w:hAnsi="Symbol" w:cs="Symbol" w:hint="default"/>
        <w:w w:val="99"/>
        <w:sz w:val="24"/>
        <w:szCs w:val="24"/>
      </w:rPr>
    </w:lvl>
    <w:lvl w:ilvl="1" w:tplc="FAC61356">
      <w:numFmt w:val="bullet"/>
      <w:lvlText w:val="•"/>
      <w:lvlJc w:val="left"/>
      <w:pPr>
        <w:ind w:left="969" w:hanging="360"/>
      </w:pPr>
    </w:lvl>
    <w:lvl w:ilvl="2" w:tplc="30826384">
      <w:numFmt w:val="bullet"/>
      <w:lvlText w:val="•"/>
      <w:lvlJc w:val="left"/>
      <w:pPr>
        <w:ind w:left="1459" w:hanging="360"/>
      </w:pPr>
    </w:lvl>
    <w:lvl w:ilvl="3" w:tplc="2410ED20">
      <w:numFmt w:val="bullet"/>
      <w:lvlText w:val="•"/>
      <w:lvlJc w:val="left"/>
      <w:pPr>
        <w:ind w:left="1948" w:hanging="360"/>
      </w:pPr>
    </w:lvl>
    <w:lvl w:ilvl="4" w:tplc="AE2C3D72">
      <w:numFmt w:val="bullet"/>
      <w:lvlText w:val="•"/>
      <w:lvlJc w:val="left"/>
      <w:pPr>
        <w:ind w:left="2438" w:hanging="360"/>
      </w:pPr>
    </w:lvl>
    <w:lvl w:ilvl="5" w:tplc="9060340A">
      <w:numFmt w:val="bullet"/>
      <w:lvlText w:val="•"/>
      <w:lvlJc w:val="left"/>
      <w:pPr>
        <w:ind w:left="2927" w:hanging="360"/>
      </w:pPr>
    </w:lvl>
    <w:lvl w:ilvl="6" w:tplc="DEC4BD7A">
      <w:numFmt w:val="bullet"/>
      <w:lvlText w:val="•"/>
      <w:lvlJc w:val="left"/>
      <w:pPr>
        <w:ind w:left="3417" w:hanging="360"/>
      </w:pPr>
    </w:lvl>
    <w:lvl w:ilvl="7" w:tplc="93F6E4E8">
      <w:numFmt w:val="bullet"/>
      <w:lvlText w:val="•"/>
      <w:lvlJc w:val="left"/>
      <w:pPr>
        <w:ind w:left="3906" w:hanging="360"/>
      </w:pPr>
    </w:lvl>
    <w:lvl w:ilvl="8" w:tplc="2BA23CF0">
      <w:numFmt w:val="bullet"/>
      <w:lvlText w:val="•"/>
      <w:lvlJc w:val="left"/>
      <w:pPr>
        <w:ind w:left="4396" w:hanging="360"/>
      </w:pPr>
    </w:lvl>
  </w:abstractNum>
  <w:abstractNum w:abstractNumId="4" w15:restartNumberingAfterBreak="0">
    <w:nsid w:val="57286B3C"/>
    <w:multiLevelType w:val="hybridMultilevel"/>
    <w:tmpl w:val="7988EB60"/>
    <w:lvl w:ilvl="0" w:tplc="4434F906">
      <w:numFmt w:val="bullet"/>
      <w:lvlText w:val=""/>
      <w:lvlJc w:val="left"/>
      <w:pPr>
        <w:ind w:left="494" w:hanging="360"/>
      </w:pPr>
      <w:rPr>
        <w:rFonts w:ascii="Symbol" w:eastAsia="Symbol" w:hAnsi="Symbol" w:cs="Symbol" w:hint="default"/>
        <w:w w:val="99"/>
        <w:sz w:val="24"/>
        <w:szCs w:val="24"/>
      </w:rPr>
    </w:lvl>
    <w:lvl w:ilvl="1" w:tplc="24A8B6D4">
      <w:numFmt w:val="bullet"/>
      <w:lvlText w:val="•"/>
      <w:lvlJc w:val="left"/>
      <w:pPr>
        <w:ind w:left="987" w:hanging="360"/>
      </w:pPr>
    </w:lvl>
    <w:lvl w:ilvl="2" w:tplc="6FCC4B02">
      <w:numFmt w:val="bullet"/>
      <w:lvlText w:val="•"/>
      <w:lvlJc w:val="left"/>
      <w:pPr>
        <w:ind w:left="1475" w:hanging="360"/>
      </w:pPr>
    </w:lvl>
    <w:lvl w:ilvl="3" w:tplc="214E0F9A">
      <w:numFmt w:val="bullet"/>
      <w:lvlText w:val="•"/>
      <w:lvlJc w:val="left"/>
      <w:pPr>
        <w:ind w:left="1962" w:hanging="360"/>
      </w:pPr>
    </w:lvl>
    <w:lvl w:ilvl="4" w:tplc="EB801192">
      <w:numFmt w:val="bullet"/>
      <w:lvlText w:val="•"/>
      <w:lvlJc w:val="left"/>
      <w:pPr>
        <w:ind w:left="2450" w:hanging="360"/>
      </w:pPr>
    </w:lvl>
    <w:lvl w:ilvl="5" w:tplc="54B06B2C">
      <w:numFmt w:val="bullet"/>
      <w:lvlText w:val="•"/>
      <w:lvlJc w:val="left"/>
      <w:pPr>
        <w:ind w:left="2937" w:hanging="360"/>
      </w:pPr>
    </w:lvl>
    <w:lvl w:ilvl="6" w:tplc="F09047C8">
      <w:numFmt w:val="bullet"/>
      <w:lvlText w:val="•"/>
      <w:lvlJc w:val="left"/>
      <w:pPr>
        <w:ind w:left="3425" w:hanging="360"/>
      </w:pPr>
    </w:lvl>
    <w:lvl w:ilvl="7" w:tplc="42B454E6">
      <w:numFmt w:val="bullet"/>
      <w:lvlText w:val="•"/>
      <w:lvlJc w:val="left"/>
      <w:pPr>
        <w:ind w:left="3912" w:hanging="360"/>
      </w:pPr>
    </w:lvl>
    <w:lvl w:ilvl="8" w:tplc="7FC2ACDA">
      <w:numFmt w:val="bullet"/>
      <w:lvlText w:val="•"/>
      <w:lvlJc w:val="left"/>
      <w:pPr>
        <w:ind w:left="4400" w:hanging="360"/>
      </w:pPr>
    </w:lvl>
  </w:abstractNum>
  <w:abstractNum w:abstractNumId="5" w15:restartNumberingAfterBreak="0">
    <w:nsid w:val="59945231"/>
    <w:multiLevelType w:val="hybridMultilevel"/>
    <w:tmpl w:val="CB9E28BE"/>
    <w:lvl w:ilvl="0" w:tplc="731EE462">
      <w:numFmt w:val="bullet"/>
      <w:lvlText w:val=""/>
      <w:lvlJc w:val="left"/>
      <w:pPr>
        <w:ind w:left="470" w:hanging="360"/>
      </w:pPr>
      <w:rPr>
        <w:rFonts w:ascii="Symbol" w:eastAsia="Symbol" w:hAnsi="Symbol" w:cs="Symbol" w:hint="default"/>
        <w:w w:val="99"/>
        <w:sz w:val="24"/>
        <w:szCs w:val="24"/>
      </w:rPr>
    </w:lvl>
    <w:lvl w:ilvl="1" w:tplc="2102C424">
      <w:numFmt w:val="bullet"/>
      <w:lvlText w:val="•"/>
      <w:lvlJc w:val="left"/>
      <w:pPr>
        <w:ind w:left="969" w:hanging="360"/>
      </w:pPr>
    </w:lvl>
    <w:lvl w:ilvl="2" w:tplc="1B260786">
      <w:numFmt w:val="bullet"/>
      <w:lvlText w:val="•"/>
      <w:lvlJc w:val="left"/>
      <w:pPr>
        <w:ind w:left="1459" w:hanging="360"/>
      </w:pPr>
    </w:lvl>
    <w:lvl w:ilvl="3" w:tplc="DD22DCA0">
      <w:numFmt w:val="bullet"/>
      <w:lvlText w:val="•"/>
      <w:lvlJc w:val="left"/>
      <w:pPr>
        <w:ind w:left="1948" w:hanging="360"/>
      </w:pPr>
    </w:lvl>
    <w:lvl w:ilvl="4" w:tplc="90D82032">
      <w:numFmt w:val="bullet"/>
      <w:lvlText w:val="•"/>
      <w:lvlJc w:val="left"/>
      <w:pPr>
        <w:ind w:left="2438" w:hanging="360"/>
      </w:pPr>
    </w:lvl>
    <w:lvl w:ilvl="5" w:tplc="8182B86E">
      <w:numFmt w:val="bullet"/>
      <w:lvlText w:val="•"/>
      <w:lvlJc w:val="left"/>
      <w:pPr>
        <w:ind w:left="2927" w:hanging="360"/>
      </w:pPr>
    </w:lvl>
    <w:lvl w:ilvl="6" w:tplc="C792C8F6">
      <w:numFmt w:val="bullet"/>
      <w:lvlText w:val="•"/>
      <w:lvlJc w:val="left"/>
      <w:pPr>
        <w:ind w:left="3417" w:hanging="360"/>
      </w:pPr>
    </w:lvl>
    <w:lvl w:ilvl="7" w:tplc="3B189762">
      <w:numFmt w:val="bullet"/>
      <w:lvlText w:val="•"/>
      <w:lvlJc w:val="left"/>
      <w:pPr>
        <w:ind w:left="3906" w:hanging="360"/>
      </w:pPr>
    </w:lvl>
    <w:lvl w:ilvl="8" w:tplc="EFC4EE12">
      <w:numFmt w:val="bullet"/>
      <w:lvlText w:val="•"/>
      <w:lvlJc w:val="left"/>
      <w:pPr>
        <w:ind w:left="4396" w:hanging="360"/>
      </w:pPr>
    </w:lvl>
  </w:abstractNum>
  <w:abstractNum w:abstractNumId="6" w15:restartNumberingAfterBreak="0">
    <w:nsid w:val="74E1255A"/>
    <w:multiLevelType w:val="hybridMultilevel"/>
    <w:tmpl w:val="5CCC6864"/>
    <w:lvl w:ilvl="0" w:tplc="4C863112">
      <w:numFmt w:val="bullet"/>
      <w:lvlText w:val=""/>
      <w:lvlJc w:val="left"/>
      <w:pPr>
        <w:ind w:left="470" w:hanging="360"/>
      </w:pPr>
      <w:rPr>
        <w:rFonts w:ascii="Symbol" w:eastAsia="Symbol" w:hAnsi="Symbol" w:cs="Symbol" w:hint="default"/>
        <w:w w:val="99"/>
        <w:sz w:val="24"/>
        <w:szCs w:val="24"/>
      </w:rPr>
    </w:lvl>
    <w:lvl w:ilvl="1" w:tplc="D6D8B292">
      <w:numFmt w:val="bullet"/>
      <w:lvlText w:val="•"/>
      <w:lvlJc w:val="left"/>
      <w:pPr>
        <w:ind w:left="969" w:hanging="360"/>
      </w:pPr>
    </w:lvl>
    <w:lvl w:ilvl="2" w:tplc="0BCCEFC0">
      <w:numFmt w:val="bullet"/>
      <w:lvlText w:val="•"/>
      <w:lvlJc w:val="left"/>
      <w:pPr>
        <w:ind w:left="1459" w:hanging="360"/>
      </w:pPr>
    </w:lvl>
    <w:lvl w:ilvl="3" w:tplc="48CC2DF6">
      <w:numFmt w:val="bullet"/>
      <w:lvlText w:val="•"/>
      <w:lvlJc w:val="left"/>
      <w:pPr>
        <w:ind w:left="1948" w:hanging="360"/>
      </w:pPr>
    </w:lvl>
    <w:lvl w:ilvl="4" w:tplc="8C287ABA">
      <w:numFmt w:val="bullet"/>
      <w:lvlText w:val="•"/>
      <w:lvlJc w:val="left"/>
      <w:pPr>
        <w:ind w:left="2438" w:hanging="360"/>
      </w:pPr>
    </w:lvl>
    <w:lvl w:ilvl="5" w:tplc="B1A237DC">
      <w:numFmt w:val="bullet"/>
      <w:lvlText w:val="•"/>
      <w:lvlJc w:val="left"/>
      <w:pPr>
        <w:ind w:left="2927" w:hanging="360"/>
      </w:pPr>
    </w:lvl>
    <w:lvl w:ilvl="6" w:tplc="3D9047B2">
      <w:numFmt w:val="bullet"/>
      <w:lvlText w:val="•"/>
      <w:lvlJc w:val="left"/>
      <w:pPr>
        <w:ind w:left="3417" w:hanging="360"/>
      </w:pPr>
    </w:lvl>
    <w:lvl w:ilvl="7" w:tplc="F6A608EA">
      <w:numFmt w:val="bullet"/>
      <w:lvlText w:val="•"/>
      <w:lvlJc w:val="left"/>
      <w:pPr>
        <w:ind w:left="3906" w:hanging="360"/>
      </w:pPr>
    </w:lvl>
    <w:lvl w:ilvl="8" w:tplc="35C41140">
      <w:numFmt w:val="bullet"/>
      <w:lvlText w:val="•"/>
      <w:lvlJc w:val="left"/>
      <w:pPr>
        <w:ind w:left="4396" w:hanging="360"/>
      </w:pPr>
    </w:lvl>
  </w:abstractNum>
  <w:abstractNum w:abstractNumId="7" w15:restartNumberingAfterBreak="0">
    <w:nsid w:val="759F3157"/>
    <w:multiLevelType w:val="hybridMultilevel"/>
    <w:tmpl w:val="3DA09388"/>
    <w:lvl w:ilvl="0" w:tplc="4EB4B20A">
      <w:numFmt w:val="bullet"/>
      <w:lvlText w:val=""/>
      <w:lvlJc w:val="left"/>
      <w:pPr>
        <w:ind w:left="470" w:hanging="360"/>
      </w:pPr>
      <w:rPr>
        <w:rFonts w:ascii="Symbol" w:eastAsia="Symbol" w:hAnsi="Symbol" w:cs="Symbol" w:hint="default"/>
        <w:w w:val="99"/>
        <w:sz w:val="24"/>
        <w:szCs w:val="24"/>
      </w:rPr>
    </w:lvl>
    <w:lvl w:ilvl="1" w:tplc="C1102616">
      <w:numFmt w:val="bullet"/>
      <w:lvlText w:val="•"/>
      <w:lvlJc w:val="left"/>
      <w:pPr>
        <w:ind w:left="969" w:hanging="360"/>
      </w:pPr>
    </w:lvl>
    <w:lvl w:ilvl="2" w:tplc="732CEC8C">
      <w:numFmt w:val="bullet"/>
      <w:lvlText w:val="•"/>
      <w:lvlJc w:val="left"/>
      <w:pPr>
        <w:ind w:left="1459" w:hanging="360"/>
      </w:pPr>
    </w:lvl>
    <w:lvl w:ilvl="3" w:tplc="5A62D1E8">
      <w:numFmt w:val="bullet"/>
      <w:lvlText w:val="•"/>
      <w:lvlJc w:val="left"/>
      <w:pPr>
        <w:ind w:left="1948" w:hanging="360"/>
      </w:pPr>
    </w:lvl>
    <w:lvl w:ilvl="4" w:tplc="484E3622">
      <w:numFmt w:val="bullet"/>
      <w:lvlText w:val="•"/>
      <w:lvlJc w:val="left"/>
      <w:pPr>
        <w:ind w:left="2438" w:hanging="360"/>
      </w:pPr>
    </w:lvl>
    <w:lvl w:ilvl="5" w:tplc="0AE8CDE6">
      <w:numFmt w:val="bullet"/>
      <w:lvlText w:val="•"/>
      <w:lvlJc w:val="left"/>
      <w:pPr>
        <w:ind w:left="2927" w:hanging="360"/>
      </w:pPr>
    </w:lvl>
    <w:lvl w:ilvl="6" w:tplc="A89E64C8">
      <w:numFmt w:val="bullet"/>
      <w:lvlText w:val="•"/>
      <w:lvlJc w:val="left"/>
      <w:pPr>
        <w:ind w:left="3417" w:hanging="360"/>
      </w:pPr>
    </w:lvl>
    <w:lvl w:ilvl="7" w:tplc="C23CEDD8">
      <w:numFmt w:val="bullet"/>
      <w:lvlText w:val="•"/>
      <w:lvlJc w:val="left"/>
      <w:pPr>
        <w:ind w:left="3906" w:hanging="360"/>
      </w:pPr>
    </w:lvl>
    <w:lvl w:ilvl="8" w:tplc="00FE56D6">
      <w:numFmt w:val="bullet"/>
      <w:lvlText w:val="•"/>
      <w:lvlJc w:val="left"/>
      <w:pPr>
        <w:ind w:left="4396" w:hanging="360"/>
      </w:pPr>
    </w:lvl>
  </w:abstractNum>
  <w:abstractNum w:abstractNumId="8" w15:restartNumberingAfterBreak="0">
    <w:nsid w:val="7B4420C0"/>
    <w:multiLevelType w:val="hybridMultilevel"/>
    <w:tmpl w:val="24C4DE4E"/>
    <w:lvl w:ilvl="0" w:tplc="E9B0AD2E">
      <w:numFmt w:val="bullet"/>
      <w:lvlText w:val=""/>
      <w:lvlJc w:val="left"/>
      <w:pPr>
        <w:ind w:left="470" w:hanging="360"/>
      </w:pPr>
      <w:rPr>
        <w:rFonts w:ascii="Symbol" w:eastAsia="Symbol" w:hAnsi="Symbol" w:cs="Symbol" w:hint="default"/>
        <w:w w:val="99"/>
        <w:sz w:val="24"/>
        <w:szCs w:val="24"/>
      </w:rPr>
    </w:lvl>
    <w:lvl w:ilvl="1" w:tplc="325C82DC">
      <w:numFmt w:val="bullet"/>
      <w:lvlText w:val="•"/>
      <w:lvlJc w:val="left"/>
      <w:pPr>
        <w:ind w:left="969" w:hanging="360"/>
      </w:pPr>
    </w:lvl>
    <w:lvl w:ilvl="2" w:tplc="910AA0C6">
      <w:numFmt w:val="bullet"/>
      <w:lvlText w:val="•"/>
      <w:lvlJc w:val="left"/>
      <w:pPr>
        <w:ind w:left="1459" w:hanging="360"/>
      </w:pPr>
    </w:lvl>
    <w:lvl w:ilvl="3" w:tplc="3AF07EE0">
      <w:numFmt w:val="bullet"/>
      <w:lvlText w:val="•"/>
      <w:lvlJc w:val="left"/>
      <w:pPr>
        <w:ind w:left="1948" w:hanging="360"/>
      </w:pPr>
    </w:lvl>
    <w:lvl w:ilvl="4" w:tplc="C980F0BE">
      <w:numFmt w:val="bullet"/>
      <w:lvlText w:val="•"/>
      <w:lvlJc w:val="left"/>
      <w:pPr>
        <w:ind w:left="2438" w:hanging="360"/>
      </w:pPr>
    </w:lvl>
    <w:lvl w:ilvl="5" w:tplc="3F143054">
      <w:numFmt w:val="bullet"/>
      <w:lvlText w:val="•"/>
      <w:lvlJc w:val="left"/>
      <w:pPr>
        <w:ind w:left="2927" w:hanging="360"/>
      </w:pPr>
    </w:lvl>
    <w:lvl w:ilvl="6" w:tplc="6E74BD5A">
      <w:numFmt w:val="bullet"/>
      <w:lvlText w:val="•"/>
      <w:lvlJc w:val="left"/>
      <w:pPr>
        <w:ind w:left="3417" w:hanging="360"/>
      </w:pPr>
    </w:lvl>
    <w:lvl w:ilvl="7" w:tplc="99781164">
      <w:numFmt w:val="bullet"/>
      <w:lvlText w:val="•"/>
      <w:lvlJc w:val="left"/>
      <w:pPr>
        <w:ind w:left="3906" w:hanging="360"/>
      </w:pPr>
    </w:lvl>
    <w:lvl w:ilvl="8" w:tplc="B004FD98">
      <w:numFmt w:val="bullet"/>
      <w:lvlText w:val="•"/>
      <w:lvlJc w:val="left"/>
      <w:pPr>
        <w:ind w:left="4396" w:hanging="360"/>
      </w:pPr>
    </w:lvl>
  </w:abstractNum>
  <w:num w:numId="1">
    <w:abstractNumId w:val="2"/>
  </w:num>
  <w:num w:numId="2">
    <w:abstractNumId w:val="8"/>
  </w:num>
  <w:num w:numId="3">
    <w:abstractNumId w:val="0"/>
  </w:num>
  <w:num w:numId="4">
    <w:abstractNumId w:val="3"/>
  </w:num>
  <w:num w:numId="5">
    <w:abstractNumId w:val="7"/>
  </w:num>
  <w:num w:numId="6">
    <w:abstractNumId w:val="5"/>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229"/>
    <w:rsid w:val="008D4C90"/>
    <w:rsid w:val="00DA4140"/>
    <w:rsid w:val="00E81229"/>
    <w:rsid w:val="00FB3A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E47B1"/>
  <w15:chartTrackingRefBased/>
  <w15:docId w15:val="{16A62602-1CB0-424E-9027-281B8944B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4C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nhideWhenUsed/>
    <w:qFormat/>
    <w:rsid w:val="008D4C9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3">
    <w:name w:val="No Spacing"/>
    <w:link w:val="a4"/>
    <w:qFormat/>
    <w:rsid w:val="008D4C90"/>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rsid w:val="008D4C90"/>
    <w:rPr>
      <w:rFonts w:ascii="Times New Roman" w:eastAsia="Times New Roman" w:hAnsi="Times New Roman" w:cs="Times New Roman"/>
      <w:sz w:val="24"/>
      <w:szCs w:val="24"/>
      <w:lang w:eastAsia="ru-RU"/>
    </w:rPr>
  </w:style>
  <w:style w:type="paragraph" w:styleId="a5">
    <w:name w:val="header"/>
    <w:basedOn w:val="a"/>
    <w:link w:val="a6"/>
    <w:uiPriority w:val="99"/>
    <w:unhideWhenUsed/>
    <w:rsid w:val="008D4C90"/>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8D4C90"/>
  </w:style>
  <w:style w:type="paragraph" w:styleId="a7">
    <w:name w:val="footer"/>
    <w:basedOn w:val="a"/>
    <w:link w:val="a8"/>
    <w:uiPriority w:val="99"/>
    <w:unhideWhenUsed/>
    <w:rsid w:val="008D4C90"/>
    <w:pPr>
      <w:tabs>
        <w:tab w:val="center" w:pos="4677"/>
        <w:tab w:val="right" w:pos="9355"/>
      </w:tabs>
      <w:spacing w:after="0" w:line="240" w:lineRule="auto"/>
    </w:pPr>
  </w:style>
  <w:style w:type="character" w:customStyle="1" w:styleId="a8">
    <w:name w:val="Нижний колонтитул Знак"/>
    <w:basedOn w:val="a0"/>
    <w:link w:val="a7"/>
    <w:uiPriority w:val="99"/>
    <w:rsid w:val="008D4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1377</Words>
  <Characters>7851</Characters>
  <Application>Microsoft Office Word</Application>
  <DocSecurity>0</DocSecurity>
  <Lines>65</Lines>
  <Paragraphs>18</Paragraphs>
  <ScaleCrop>false</ScaleCrop>
  <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2024-12-09T04:41:00Z</dcterms:created>
  <dcterms:modified xsi:type="dcterms:W3CDTF">2024-12-09T04:45:00Z</dcterms:modified>
</cp:coreProperties>
</file>